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2C6" w:rsidRPr="007D6175" w:rsidRDefault="00BA62C6" w:rsidP="007003FE">
      <w:pPr>
        <w:tabs>
          <w:tab w:val="left" w:pos="10915"/>
        </w:tabs>
        <w:suppressAutoHyphens/>
        <w:ind w:left="10632"/>
        <w:rPr>
          <w:rFonts w:eastAsia="Times New Roman" w:cs="Times New Roman"/>
          <w:kern w:val="1"/>
          <w:szCs w:val="28"/>
          <w:lang w:eastAsia="zh-CN"/>
        </w:rPr>
      </w:pPr>
      <w:bookmarkStart w:id="0" w:name="_GoBack"/>
      <w:r w:rsidRPr="007D6175">
        <w:rPr>
          <w:rFonts w:eastAsia="Times New Roman" w:cs="Times New Roman"/>
          <w:kern w:val="1"/>
          <w:szCs w:val="28"/>
          <w:lang w:eastAsia="zh-CN"/>
        </w:rPr>
        <w:t>Приложение</w:t>
      </w:r>
    </w:p>
    <w:p w:rsidR="00BA62C6" w:rsidRPr="007D6175" w:rsidRDefault="00BA62C6" w:rsidP="007003FE">
      <w:pPr>
        <w:tabs>
          <w:tab w:val="left" w:pos="10632"/>
        </w:tabs>
        <w:suppressAutoHyphens/>
        <w:rPr>
          <w:rFonts w:eastAsia="Times New Roman" w:cs="Times New Roman"/>
          <w:kern w:val="1"/>
          <w:szCs w:val="28"/>
          <w:lang w:eastAsia="zh-CN"/>
        </w:rPr>
      </w:pPr>
    </w:p>
    <w:p w:rsidR="00BA62C6" w:rsidRPr="007D6175" w:rsidRDefault="00BA62C6" w:rsidP="007003F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7D6175" w:rsidRDefault="00BA62C6" w:rsidP="007003FE">
      <w:pPr>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постановлением администрации</w:t>
      </w:r>
    </w:p>
    <w:p w:rsidR="00BA62C6" w:rsidRPr="007D6175" w:rsidRDefault="00BA62C6" w:rsidP="007003FE">
      <w:pPr>
        <w:tabs>
          <w:tab w:val="left" w:pos="10490"/>
          <w:tab w:val="left" w:pos="10632"/>
          <w:tab w:val="left" w:pos="14317"/>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 xml:space="preserve">муниципального образования Темрюкский район </w:t>
      </w:r>
    </w:p>
    <w:p w:rsidR="00BA62C6" w:rsidRPr="007D6175" w:rsidRDefault="00BA62C6" w:rsidP="007003FE">
      <w:pPr>
        <w:tabs>
          <w:tab w:val="left" w:pos="10490"/>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от ____________№ ________</w:t>
      </w: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ind w:firstLine="540"/>
        <w:jc w:val="center"/>
        <w:rPr>
          <w:rFonts w:eastAsia="Times New Roman" w:cs="Times New Roman"/>
          <w:b/>
          <w:kern w:val="1"/>
          <w:szCs w:val="28"/>
          <w:lang w:eastAsia="zh-CN"/>
        </w:rPr>
      </w:pPr>
      <w:r w:rsidRPr="007D6175">
        <w:rPr>
          <w:rFonts w:eastAsia="Times New Roman" w:cs="Times New Roman"/>
          <w:b/>
          <w:kern w:val="1"/>
          <w:szCs w:val="28"/>
          <w:lang w:eastAsia="zh-CN"/>
        </w:rPr>
        <w:t>ИЗМЕНЕНИЯ,</w:t>
      </w:r>
    </w:p>
    <w:p w:rsidR="00BA62C6" w:rsidRPr="007D6175" w:rsidRDefault="00BA62C6" w:rsidP="007003FE">
      <w:pPr>
        <w:suppressAutoHyphens/>
        <w:ind w:right="-31" w:firstLine="540"/>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7D6175" w:rsidRDefault="00BA62C6" w:rsidP="007003FE">
      <w:pPr>
        <w:suppressAutoHyphens/>
        <w:ind w:firstLine="426"/>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7D6175" w:rsidRDefault="00BA62C6" w:rsidP="007003FE">
      <w:pPr>
        <w:suppressAutoHyphens/>
        <w:jc w:val="center"/>
        <w:rPr>
          <w:rFonts w:eastAsia="Times New Roman" w:cs="Times New Roman"/>
          <w:b/>
          <w:bCs/>
          <w:kern w:val="1"/>
          <w:szCs w:val="28"/>
          <w:lang w:eastAsia="zh-CN"/>
        </w:rPr>
      </w:pPr>
      <w:r w:rsidRPr="007D6175">
        <w:rPr>
          <w:rFonts w:eastAsia="Times New Roman" w:cs="Times New Roman"/>
          <w:b/>
          <w:kern w:val="1"/>
          <w:szCs w:val="28"/>
          <w:lang w:eastAsia="zh-CN"/>
        </w:rPr>
        <w:t>образования Темрюкский район «</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bCs/>
          <w:kern w:val="1"/>
          <w:szCs w:val="28"/>
          <w:lang w:eastAsia="zh-CN"/>
        </w:rPr>
        <w:t xml:space="preserve">» </w:t>
      </w:r>
    </w:p>
    <w:p w:rsidR="00BA62C6" w:rsidRPr="007D6175"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7D6175" w:rsidRDefault="00BA62C6" w:rsidP="007003FE">
      <w:pPr>
        <w:numPr>
          <w:ilvl w:val="0"/>
          <w:numId w:val="9"/>
        </w:numPr>
        <w:suppressAutoHyphens/>
        <w:ind w:left="0" w:firstLine="709"/>
        <w:contextualSpacing/>
        <w:rPr>
          <w:rFonts w:eastAsia="Times New Roman" w:cs="Times New Roman"/>
          <w:bCs/>
          <w:kern w:val="28"/>
          <w:szCs w:val="28"/>
          <w:lang w:eastAsia="zh-CN"/>
        </w:rPr>
      </w:pPr>
      <w:r w:rsidRPr="007D6175">
        <w:rPr>
          <w:rFonts w:eastAsia="Times New Roman" w:cs="Times New Roman"/>
          <w:bCs/>
          <w:kern w:val="28"/>
          <w:szCs w:val="28"/>
          <w:lang w:eastAsia="zh-CN"/>
        </w:rPr>
        <w:t xml:space="preserve">В муниципальной программе муниципального образования Темрюкский район </w:t>
      </w:r>
      <w:r w:rsidRPr="007D6175">
        <w:rPr>
          <w:rFonts w:eastAsia="Times New Roman" w:cs="Times New Roman"/>
          <w:kern w:val="28"/>
          <w:szCs w:val="28"/>
          <w:lang w:eastAsia="zh-CN"/>
        </w:rPr>
        <w:t>«</w:t>
      </w:r>
      <w:r w:rsidRPr="007D6175">
        <w:rPr>
          <w:rFonts w:eastAsia="Times New Roman" w:cs="Times New Roman"/>
          <w:bCs/>
          <w:szCs w:val="28"/>
        </w:rPr>
        <w:t>Эффективное муниципальное управление</w:t>
      </w:r>
      <w:r w:rsidRPr="007D6175">
        <w:rPr>
          <w:rFonts w:eastAsia="Times New Roman" w:cs="Times New Roman"/>
          <w:bCs/>
          <w:kern w:val="28"/>
          <w:szCs w:val="28"/>
          <w:lang w:eastAsia="zh-CN"/>
        </w:rPr>
        <w:t>» (далее – муниципальная программа):</w:t>
      </w:r>
    </w:p>
    <w:p w:rsidR="00BA62C6" w:rsidRPr="007D6175" w:rsidRDefault="00BA62C6" w:rsidP="007003FE">
      <w:pPr>
        <w:numPr>
          <w:ilvl w:val="0"/>
          <w:numId w:val="8"/>
        </w:numPr>
        <w:suppressAutoHyphens/>
        <w:ind w:firstLine="596"/>
        <w:contextualSpacing/>
        <w:rPr>
          <w:rFonts w:eastAsia="Times New Roman" w:cs="Times New Roman"/>
          <w:bCs/>
          <w:kern w:val="28"/>
          <w:szCs w:val="28"/>
          <w:lang w:eastAsia="zh-CN"/>
        </w:rPr>
      </w:pPr>
      <w:r w:rsidRPr="007D6175">
        <w:rPr>
          <w:rFonts w:eastAsia="Times New Roman" w:cs="Times New Roman"/>
          <w:bCs/>
          <w:kern w:val="28"/>
          <w:szCs w:val="28"/>
          <w:lang w:eastAsia="zh-CN"/>
        </w:rPr>
        <w:t>в паспорте муниципальной программы:</w:t>
      </w:r>
    </w:p>
    <w:p w:rsidR="00BA62C6" w:rsidRPr="007D6175" w:rsidRDefault="00BA62C6" w:rsidP="007003FE">
      <w:pPr>
        <w:suppressAutoHyphens/>
        <w:ind w:left="1069" w:hanging="360"/>
        <w:jc w:val="both"/>
        <w:rPr>
          <w:rFonts w:eastAsia="Times New Roman" w:cs="Times New Roman"/>
          <w:bCs/>
          <w:kern w:val="28"/>
          <w:szCs w:val="28"/>
          <w:lang w:eastAsia="zh-CN"/>
        </w:rPr>
      </w:pPr>
      <w:r w:rsidRPr="007D6175">
        <w:rPr>
          <w:rFonts w:eastAsia="Times New Roman" w:cs="Times New Roman"/>
          <w:bCs/>
          <w:kern w:val="28"/>
          <w:szCs w:val="28"/>
          <w:lang w:eastAsia="zh-CN"/>
        </w:rPr>
        <w:t>а) позицию «Участники муниципальной программы» изложить в следующей редакции:</w:t>
      </w:r>
    </w:p>
    <w:p w:rsidR="00BA62C6" w:rsidRPr="007D6175" w:rsidRDefault="00BA62C6" w:rsidP="007003FE">
      <w:pPr>
        <w:suppressAutoHyphens/>
        <w:ind w:left="1069" w:hanging="927"/>
        <w:jc w:val="both"/>
        <w:rPr>
          <w:rFonts w:eastAsia="Times New Roman" w:cs="Times New Roman"/>
          <w:bCs/>
          <w:kern w:val="28"/>
          <w:szCs w:val="28"/>
          <w:lang w:eastAsia="zh-CN"/>
        </w:rPr>
      </w:pPr>
      <w:r w:rsidRPr="007D6175">
        <w:rPr>
          <w:rFonts w:eastAsia="Times New Roman" w:cs="Times New Roman"/>
          <w:bCs/>
          <w:kern w:val="28"/>
          <w:szCs w:val="28"/>
          <w:lang w:eastAsia="zh-CN"/>
        </w:rPr>
        <w:t>«</w:t>
      </w:r>
    </w:p>
    <w:tbl>
      <w:tblPr>
        <w:tblStyle w:val="100"/>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Участники муниципальной программы</w:t>
            </w:r>
          </w:p>
        </w:tc>
        <w:tc>
          <w:tcPr>
            <w:tcW w:w="7660" w:type="dxa"/>
          </w:tcPr>
          <w:p w:rsidR="00BA62C6" w:rsidRPr="007D6175" w:rsidRDefault="00BA62C6" w:rsidP="007003FE">
            <w:pPr>
              <w:jc w:val="both"/>
              <w:rPr>
                <w:kern w:val="28"/>
                <w:sz w:val="24"/>
                <w:szCs w:val="24"/>
                <w:lang w:eastAsia="zh-CN"/>
              </w:rPr>
            </w:pPr>
            <w:r w:rsidRPr="007D6175">
              <w:rPr>
                <w:bCs/>
                <w:sz w:val="24"/>
                <w:szCs w:val="24"/>
              </w:rPr>
              <w:t>структурные подразделения администрации муниципального образования Темрюкский район</w:t>
            </w:r>
          </w:p>
        </w:tc>
      </w:tr>
    </w:tbl>
    <w:p w:rsidR="00BA62C6" w:rsidRPr="007D6175" w:rsidRDefault="00BA62C6" w:rsidP="007003FE">
      <w:pPr>
        <w:suppressAutoHyphens/>
        <w:ind w:left="1069"/>
        <w:jc w:val="both"/>
        <w:rPr>
          <w:rFonts w:eastAsia="Times New Roman" w:cs="Times New Roman"/>
          <w:bCs/>
          <w:kern w:val="28"/>
          <w:szCs w:val="28"/>
          <w:lang w:eastAsia="zh-CN"/>
        </w:rPr>
      </w:pPr>
      <w:r w:rsidRPr="007D6175">
        <w:rPr>
          <w:rFonts w:eastAsia="Times New Roman" w:cs="Times New Roman"/>
          <w:bCs/>
          <w:kern w:val="28"/>
          <w:szCs w:val="28"/>
          <w:lang w:eastAsia="zh-CN"/>
        </w:rPr>
        <w:t>»;</w:t>
      </w:r>
    </w:p>
    <w:p w:rsidR="00BA62C6" w:rsidRPr="007D6175" w:rsidRDefault="00BA62C6" w:rsidP="007003FE">
      <w:pPr>
        <w:tabs>
          <w:tab w:val="left" w:pos="709"/>
        </w:tabs>
        <w:rPr>
          <w:rFonts w:eastAsia="Times New Roman" w:cs="Times New Roman"/>
          <w:bCs/>
          <w:kern w:val="28"/>
          <w:szCs w:val="28"/>
          <w:lang w:eastAsia="zh-CN"/>
        </w:rPr>
      </w:pPr>
      <w:r w:rsidRPr="007D6175">
        <w:rPr>
          <w:rFonts w:eastAsia="Times New Roman" w:cs="Times New Roman"/>
          <w:bCs/>
          <w:kern w:val="1"/>
          <w:szCs w:val="28"/>
          <w:lang w:eastAsia="zh-CN"/>
        </w:rPr>
        <w:t>б) позицию «</w:t>
      </w:r>
      <w:r w:rsidRPr="007D6175">
        <w:rPr>
          <w:rFonts w:eastAsia="Calibri" w:cs="Times New Roman"/>
          <w:szCs w:val="28"/>
        </w:rPr>
        <w:t xml:space="preserve">Перечень целевых показателей муниципальной программы» </w:t>
      </w:r>
      <w:r w:rsidRPr="007D6175">
        <w:rPr>
          <w:rFonts w:eastAsia="Times New Roman" w:cs="Times New Roman"/>
          <w:bCs/>
          <w:kern w:val="28"/>
          <w:szCs w:val="28"/>
          <w:lang w:eastAsia="zh-CN"/>
        </w:rPr>
        <w:t>изложить в следующей редакции:</w:t>
      </w:r>
    </w:p>
    <w:p w:rsidR="00BA62C6" w:rsidRPr="007D6175" w:rsidRDefault="00BA62C6" w:rsidP="007003FE">
      <w:pPr>
        <w:suppressAutoHyphens/>
        <w:ind w:left="709" w:hanging="567"/>
        <w:jc w:val="both"/>
        <w:rPr>
          <w:rFonts w:eastAsia="Times New Roman" w:cs="Times New Roman"/>
          <w:bCs/>
          <w:kern w:val="28"/>
          <w:szCs w:val="28"/>
          <w:lang w:eastAsia="zh-CN"/>
        </w:rPr>
      </w:pPr>
      <w:r w:rsidRPr="007D6175">
        <w:rPr>
          <w:rFonts w:eastAsia="Times New Roman" w:cs="Times New Roman"/>
          <w:bCs/>
          <w:kern w:val="28"/>
          <w:szCs w:val="28"/>
          <w:lang w:eastAsia="zh-CN"/>
        </w:rPr>
        <w:t>«</w:t>
      </w:r>
    </w:p>
    <w:tbl>
      <w:tblPr>
        <w:tblStyle w:val="110"/>
        <w:tblW w:w="0" w:type="auto"/>
        <w:tblInd w:w="108" w:type="dxa"/>
        <w:tblLook w:val="04A0" w:firstRow="1" w:lastRow="0" w:firstColumn="1" w:lastColumn="0" w:noHBand="0" w:noVBand="1"/>
      </w:tblPr>
      <w:tblGrid>
        <w:gridCol w:w="6941"/>
        <w:gridCol w:w="7660"/>
      </w:tblGrid>
      <w:tr w:rsidR="007D6175" w:rsidRPr="007D6175" w:rsidTr="00BA62C6">
        <w:trPr>
          <w:trHeight w:val="1692"/>
        </w:trPr>
        <w:tc>
          <w:tcPr>
            <w:tcW w:w="6941" w:type="dxa"/>
          </w:tcPr>
          <w:p w:rsidR="00BA62C6" w:rsidRPr="007D6175" w:rsidRDefault="00BA62C6" w:rsidP="007003FE">
            <w:pPr>
              <w:rPr>
                <w:b/>
                <w:sz w:val="24"/>
                <w:szCs w:val="24"/>
              </w:rPr>
            </w:pPr>
            <w:r w:rsidRPr="007D6175">
              <w:rPr>
                <w:sz w:val="24"/>
                <w:szCs w:val="24"/>
              </w:rPr>
              <w:t>Перечень целевых показателей муниципальной программы</w:t>
            </w:r>
          </w:p>
        </w:tc>
        <w:tc>
          <w:tcPr>
            <w:tcW w:w="7660" w:type="dxa"/>
          </w:tcPr>
          <w:p w:rsidR="00BA62C6" w:rsidRPr="007D6175" w:rsidRDefault="00BA62C6" w:rsidP="007003FE">
            <w:pPr>
              <w:ind w:left="34"/>
              <w:jc w:val="both"/>
              <w:rPr>
                <w:sz w:val="24"/>
                <w:szCs w:val="24"/>
              </w:rPr>
            </w:pPr>
            <w:r w:rsidRPr="007D6175">
              <w:rPr>
                <w:sz w:val="24"/>
                <w:szCs w:val="24"/>
              </w:rPr>
              <w:t xml:space="preserve">1. </w:t>
            </w: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7D6175" w:rsidRDefault="00BA62C6" w:rsidP="007003FE">
            <w:pPr>
              <w:ind w:left="34"/>
              <w:jc w:val="both"/>
              <w:rPr>
                <w:sz w:val="24"/>
                <w:szCs w:val="24"/>
              </w:rPr>
            </w:pPr>
            <w:r w:rsidRPr="007D6175">
              <w:rPr>
                <w:sz w:val="24"/>
                <w:szCs w:val="24"/>
              </w:rPr>
              <w:t>2.</w:t>
            </w: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r w:rsidRPr="007D6175">
              <w:rPr>
                <w:sz w:val="24"/>
                <w:szCs w:val="24"/>
              </w:rPr>
              <w:t>.</w:t>
            </w:r>
          </w:p>
          <w:p w:rsidR="00BA62C6" w:rsidRPr="007D6175" w:rsidRDefault="00BA62C6" w:rsidP="007003FE">
            <w:pPr>
              <w:ind w:left="34"/>
              <w:jc w:val="both"/>
              <w:rPr>
                <w:sz w:val="24"/>
                <w:szCs w:val="24"/>
              </w:rPr>
            </w:pPr>
            <w:r w:rsidRPr="007D6175">
              <w:rPr>
                <w:sz w:val="24"/>
                <w:szCs w:val="24"/>
              </w:rPr>
              <w:lastRenderedPageBreak/>
              <w:t>3.</w:t>
            </w: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7D6175">
              <w:rPr>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sz w:val="24"/>
                <w:szCs w:val="24"/>
              </w:rPr>
              <w:t>4.</w:t>
            </w:r>
            <w:r w:rsidRPr="007D6175">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5.</w:t>
            </w:r>
            <w:r w:rsidRPr="007D6175">
              <w:rPr>
                <w:sz w:val="24"/>
                <w:szCs w:val="24"/>
              </w:rPr>
              <w:t>Количество транспортных средств, для сопровождения муниципальных служащих</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6. </w:t>
            </w:r>
            <w:r w:rsidRPr="007D617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7. </w:t>
            </w: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9. Доля качественно и своевременно исполненной бухгалтерской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10. Доля качественно и своевременно исполненной налоговой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11. Доля качественно и своевременно исполненной статистической отчетности (от объема общей отчетности).</w:t>
            </w:r>
          </w:p>
          <w:p w:rsidR="00BA62C6" w:rsidRPr="007D6175" w:rsidRDefault="00BA62C6" w:rsidP="007003FE">
            <w:pPr>
              <w:tabs>
                <w:tab w:val="left" w:pos="5325"/>
              </w:tabs>
              <w:jc w:val="both"/>
              <w:rPr>
                <w:b/>
                <w:sz w:val="24"/>
                <w:szCs w:val="24"/>
              </w:rPr>
            </w:pPr>
            <w:r w:rsidRPr="007D6175">
              <w:rPr>
                <w:bCs/>
                <w:sz w:val="24"/>
                <w:szCs w:val="24"/>
              </w:rPr>
              <w:t>12. Количество проведенных инвентаризационных мероприятий</w:t>
            </w:r>
          </w:p>
        </w:tc>
      </w:tr>
    </w:tbl>
    <w:p w:rsidR="00BA62C6" w:rsidRPr="007D6175" w:rsidRDefault="00BA62C6" w:rsidP="007003FE">
      <w:pPr>
        <w:jc w:val="center"/>
        <w:rPr>
          <w:b/>
        </w:rPr>
      </w:pPr>
      <w:r w:rsidRPr="007D6175">
        <w:rPr>
          <w:rFonts w:cs="Times New Roman"/>
          <w:szCs w:val="28"/>
        </w:rPr>
        <w:lastRenderedPageBreak/>
        <w:tab/>
        <w:t xml:space="preserve">                                                                                                                                                                                              »;</w:t>
      </w:r>
    </w:p>
    <w:p w:rsidR="00BA62C6" w:rsidRPr="007D6175" w:rsidRDefault="00BA62C6" w:rsidP="007003FE">
      <w:pPr>
        <w:tabs>
          <w:tab w:val="left" w:pos="1134"/>
        </w:tabs>
        <w:suppressAutoHyphens/>
        <w:ind w:left="709"/>
        <w:jc w:val="both"/>
        <w:rPr>
          <w:rFonts w:eastAsia="Times New Roman" w:cs="Times New Roman"/>
          <w:bCs/>
          <w:kern w:val="1"/>
          <w:szCs w:val="28"/>
          <w:lang w:eastAsia="zh-CN"/>
        </w:rPr>
      </w:pPr>
      <w:r w:rsidRPr="007D6175">
        <w:rPr>
          <w:rFonts w:eastAsia="Times New Roman" w:cs="Times New Roman"/>
          <w:bCs/>
          <w:kern w:val="1"/>
          <w:szCs w:val="28"/>
          <w:lang w:eastAsia="zh-CN"/>
        </w:rPr>
        <w:t>в) позицию «</w:t>
      </w:r>
      <w:r w:rsidRPr="007D6175">
        <w:rPr>
          <w:rFonts w:eastAsia="Calibri" w:cs="Times New Roman"/>
          <w:szCs w:val="28"/>
          <w:lang w:eastAsia="ru-RU"/>
        </w:rPr>
        <w:t xml:space="preserve">Этапы и сроки реализации муниципальной программы» </w:t>
      </w:r>
      <w:r w:rsidRPr="007D6175">
        <w:rPr>
          <w:rFonts w:eastAsia="Times New Roman" w:cs="Times New Roman"/>
          <w:bCs/>
          <w:kern w:val="1"/>
          <w:szCs w:val="28"/>
          <w:lang w:eastAsia="zh-CN"/>
        </w:rPr>
        <w:t>изложить в следующей редакции:</w:t>
      </w:r>
    </w:p>
    <w:p w:rsidR="00BA62C6" w:rsidRPr="007D6175" w:rsidRDefault="00BA62C6" w:rsidP="007003FE">
      <w:pPr>
        <w:suppressAutoHyphens/>
        <w:ind w:left="1084" w:hanging="1084"/>
        <w:contextualSpacing/>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12"/>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Этапы и сроки реализации муниципальной программы</w:t>
            </w:r>
          </w:p>
        </w:tc>
        <w:tc>
          <w:tcPr>
            <w:tcW w:w="7660" w:type="dxa"/>
          </w:tcPr>
          <w:p w:rsidR="00BA62C6" w:rsidRPr="007D6175" w:rsidRDefault="00BA62C6" w:rsidP="007003FE">
            <w:pPr>
              <w:rPr>
                <w:sz w:val="24"/>
                <w:szCs w:val="24"/>
              </w:rPr>
            </w:pPr>
            <w:r w:rsidRPr="007D6175">
              <w:rPr>
                <w:sz w:val="24"/>
                <w:szCs w:val="24"/>
              </w:rPr>
              <w:t>Этапы не предусмотрены</w:t>
            </w:r>
          </w:p>
          <w:p w:rsidR="00BA62C6" w:rsidRPr="007D6175" w:rsidRDefault="00BA62C6" w:rsidP="007003FE">
            <w:pPr>
              <w:rPr>
                <w:sz w:val="24"/>
                <w:szCs w:val="24"/>
              </w:rPr>
            </w:pPr>
            <w:r w:rsidRPr="007D6175">
              <w:rPr>
                <w:sz w:val="24"/>
                <w:szCs w:val="24"/>
              </w:rPr>
              <w:t>2022-2025 годы</w:t>
            </w:r>
          </w:p>
        </w:tc>
      </w:tr>
    </w:tbl>
    <w:p w:rsidR="00BA62C6" w:rsidRPr="007D6175" w:rsidRDefault="00BA62C6" w:rsidP="007003FE">
      <w:pPr>
        <w:suppressAutoHyphens/>
        <w:jc w:val="both"/>
        <w:rPr>
          <w:rFonts w:eastAsia="Times New Roman" w:cs="Times New Roman"/>
          <w:bCs/>
          <w:kern w:val="1"/>
          <w:szCs w:val="28"/>
          <w:lang w:eastAsia="zh-CN"/>
        </w:rPr>
      </w:pPr>
      <w:r w:rsidRPr="007D6175">
        <w:rPr>
          <w:rFonts w:eastAsia="Times New Roman" w:cs="Times New Roman"/>
          <w:bCs/>
          <w:kern w:val="28"/>
          <w:szCs w:val="28"/>
          <w:lang w:eastAsia="zh-CN"/>
        </w:rPr>
        <w:t xml:space="preserve"> »;</w:t>
      </w:r>
    </w:p>
    <w:p w:rsidR="00BA62C6" w:rsidRPr="007D6175" w:rsidRDefault="00BA62C6" w:rsidP="007003FE">
      <w:pPr>
        <w:tabs>
          <w:tab w:val="left" w:pos="1134"/>
        </w:tabs>
        <w:suppressAutoHyphens/>
        <w:ind w:left="709"/>
        <w:jc w:val="both"/>
        <w:rPr>
          <w:rFonts w:eastAsia="Times New Roman" w:cs="Times New Roman"/>
          <w:bCs/>
          <w:kern w:val="1"/>
          <w:szCs w:val="28"/>
          <w:lang w:eastAsia="zh-CN"/>
        </w:rPr>
      </w:pPr>
      <w:r w:rsidRPr="007D6175">
        <w:rPr>
          <w:rFonts w:eastAsia="Times New Roman" w:cs="Times New Roman"/>
          <w:bCs/>
          <w:kern w:val="1"/>
          <w:szCs w:val="28"/>
          <w:lang w:eastAsia="zh-CN"/>
        </w:rPr>
        <w:t>г) позицию «</w:t>
      </w:r>
      <w:r w:rsidRPr="007D6175">
        <w:rPr>
          <w:rFonts w:eastAsia="Times New Roman" w:cs="Times New Roman"/>
          <w:szCs w:val="28"/>
          <w:lang w:eastAsia="ru-RU"/>
        </w:rPr>
        <w:t xml:space="preserve">Объем финансирования муниципальной программы» </w:t>
      </w:r>
      <w:r w:rsidRPr="007D6175">
        <w:rPr>
          <w:rFonts w:eastAsia="Times New Roman" w:cs="Times New Roman"/>
          <w:bCs/>
          <w:kern w:val="1"/>
          <w:szCs w:val="28"/>
          <w:lang w:eastAsia="zh-CN"/>
        </w:rPr>
        <w:t>изложить в следующей редакции:</w:t>
      </w:r>
    </w:p>
    <w:p w:rsidR="007003FE" w:rsidRPr="007D6175" w:rsidRDefault="007003FE" w:rsidP="007003FE">
      <w:pPr>
        <w:tabs>
          <w:tab w:val="left" w:pos="1134"/>
        </w:tabs>
        <w:suppressAutoHyphens/>
        <w:ind w:left="709"/>
        <w:jc w:val="both"/>
        <w:rPr>
          <w:rFonts w:eastAsia="Times New Roman" w:cs="Times New Roman"/>
          <w:bCs/>
          <w:kern w:val="1"/>
          <w:szCs w:val="28"/>
          <w:lang w:eastAsia="zh-CN"/>
        </w:rPr>
      </w:pPr>
    </w:p>
    <w:p w:rsidR="00BA62C6" w:rsidRPr="007D6175" w:rsidRDefault="00BA62C6" w:rsidP="007003FE">
      <w:pPr>
        <w:suppressAutoHyphens/>
        <w:ind w:left="1084" w:hanging="1084"/>
        <w:contextualSpacing/>
        <w:jc w:val="both"/>
        <w:rPr>
          <w:rFonts w:eastAsia="Times New Roman" w:cs="Times New Roman"/>
          <w:bCs/>
          <w:kern w:val="1"/>
          <w:szCs w:val="28"/>
          <w:lang w:eastAsia="zh-CN"/>
        </w:rPr>
      </w:pPr>
      <w:r w:rsidRPr="007D6175">
        <w:rPr>
          <w:rFonts w:eastAsia="Times New Roman" w:cs="Times New Roman"/>
          <w:bCs/>
          <w:kern w:val="1"/>
          <w:szCs w:val="28"/>
          <w:lang w:eastAsia="zh-CN"/>
        </w:rPr>
        <w:lastRenderedPageBreak/>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7D6175" w:rsidTr="00BA62C6">
        <w:tc>
          <w:tcPr>
            <w:tcW w:w="6941" w:type="dxa"/>
          </w:tcPr>
          <w:p w:rsidR="00BA62C6" w:rsidRPr="007D6175" w:rsidRDefault="00BA62C6" w:rsidP="007003FE">
            <w:pPr>
              <w:rPr>
                <w:sz w:val="24"/>
                <w:szCs w:val="24"/>
              </w:rPr>
            </w:pPr>
            <w:r w:rsidRPr="007D6175">
              <w:rPr>
                <w:sz w:val="24"/>
                <w:szCs w:val="24"/>
              </w:rPr>
              <w:t>Объем финансирования муниципальной программы, тыс. рублей &lt;2&gt;</w:t>
            </w:r>
          </w:p>
        </w:tc>
        <w:tc>
          <w:tcPr>
            <w:tcW w:w="1266" w:type="dxa"/>
            <w:vMerge w:val="restart"/>
          </w:tcPr>
          <w:p w:rsidR="00BA62C6" w:rsidRPr="007D6175" w:rsidRDefault="00BA62C6" w:rsidP="007003FE">
            <w:pPr>
              <w:jc w:val="center"/>
              <w:rPr>
                <w:sz w:val="24"/>
                <w:szCs w:val="24"/>
              </w:rPr>
            </w:pPr>
            <w:r w:rsidRPr="007D6175">
              <w:rPr>
                <w:sz w:val="24"/>
                <w:szCs w:val="24"/>
              </w:rPr>
              <w:t>всего</w:t>
            </w:r>
          </w:p>
        </w:tc>
        <w:tc>
          <w:tcPr>
            <w:tcW w:w="6394" w:type="dxa"/>
            <w:gridSpan w:val="4"/>
          </w:tcPr>
          <w:p w:rsidR="00BA62C6" w:rsidRPr="007D6175" w:rsidRDefault="00BA62C6" w:rsidP="007003FE">
            <w:pPr>
              <w:jc w:val="center"/>
              <w:rPr>
                <w:b/>
                <w:sz w:val="24"/>
                <w:szCs w:val="24"/>
              </w:rPr>
            </w:pPr>
            <w:r w:rsidRPr="007D6175">
              <w:rPr>
                <w:sz w:val="24"/>
                <w:szCs w:val="24"/>
              </w:rPr>
              <w:t>в разрезе источников финансирования</w:t>
            </w:r>
          </w:p>
        </w:tc>
      </w:tr>
      <w:tr w:rsidR="007D6175" w:rsidRPr="007D6175" w:rsidTr="00BA62C6">
        <w:tc>
          <w:tcPr>
            <w:tcW w:w="6941" w:type="dxa"/>
          </w:tcPr>
          <w:p w:rsidR="00BA62C6" w:rsidRPr="007D6175" w:rsidRDefault="00BA62C6" w:rsidP="007003FE">
            <w:pPr>
              <w:rPr>
                <w:sz w:val="24"/>
                <w:szCs w:val="24"/>
              </w:rPr>
            </w:pPr>
            <w:r w:rsidRPr="007D6175">
              <w:rPr>
                <w:sz w:val="24"/>
                <w:szCs w:val="24"/>
              </w:rPr>
              <w:t>Годы реализации</w:t>
            </w:r>
          </w:p>
        </w:tc>
        <w:tc>
          <w:tcPr>
            <w:tcW w:w="1266" w:type="dxa"/>
            <w:vMerge/>
          </w:tcPr>
          <w:p w:rsidR="00BA62C6" w:rsidRPr="007D6175" w:rsidRDefault="00BA62C6" w:rsidP="007003FE">
            <w:pPr>
              <w:jc w:val="center"/>
              <w:rPr>
                <w:b/>
                <w:sz w:val="24"/>
                <w:szCs w:val="24"/>
              </w:rPr>
            </w:pPr>
          </w:p>
        </w:tc>
        <w:tc>
          <w:tcPr>
            <w:tcW w:w="1808" w:type="dxa"/>
          </w:tcPr>
          <w:p w:rsidR="00BA62C6" w:rsidRPr="007D6175" w:rsidRDefault="00BA62C6" w:rsidP="007003FE">
            <w:pPr>
              <w:jc w:val="center"/>
              <w:rPr>
                <w:b/>
                <w:sz w:val="24"/>
                <w:szCs w:val="24"/>
              </w:rPr>
            </w:pPr>
            <w:r w:rsidRPr="007D6175">
              <w:rPr>
                <w:sz w:val="24"/>
                <w:szCs w:val="24"/>
              </w:rPr>
              <w:t>федеральный бюджет</w:t>
            </w:r>
          </w:p>
        </w:tc>
        <w:tc>
          <w:tcPr>
            <w:tcW w:w="1171" w:type="dxa"/>
          </w:tcPr>
          <w:p w:rsidR="00BA62C6" w:rsidRPr="007D6175" w:rsidRDefault="00BA62C6" w:rsidP="007003FE">
            <w:pPr>
              <w:widowControl w:val="0"/>
              <w:autoSpaceDE w:val="0"/>
              <w:autoSpaceDN w:val="0"/>
              <w:jc w:val="center"/>
              <w:rPr>
                <w:sz w:val="24"/>
                <w:szCs w:val="24"/>
              </w:rPr>
            </w:pPr>
            <w:r w:rsidRPr="007D6175">
              <w:rPr>
                <w:sz w:val="24"/>
                <w:szCs w:val="24"/>
              </w:rPr>
              <w:t>краевой бюджет</w:t>
            </w:r>
          </w:p>
        </w:tc>
        <w:tc>
          <w:tcPr>
            <w:tcW w:w="1334" w:type="dxa"/>
          </w:tcPr>
          <w:p w:rsidR="00BA62C6" w:rsidRPr="007D6175" w:rsidRDefault="00BA62C6" w:rsidP="007003FE">
            <w:pPr>
              <w:jc w:val="center"/>
              <w:rPr>
                <w:b/>
                <w:sz w:val="24"/>
                <w:szCs w:val="24"/>
              </w:rPr>
            </w:pPr>
            <w:r w:rsidRPr="007D6175">
              <w:rPr>
                <w:sz w:val="24"/>
                <w:szCs w:val="24"/>
              </w:rPr>
              <w:t>местный бюджет</w:t>
            </w:r>
          </w:p>
        </w:tc>
        <w:tc>
          <w:tcPr>
            <w:tcW w:w="2081" w:type="dxa"/>
          </w:tcPr>
          <w:p w:rsidR="00BA62C6" w:rsidRPr="007D6175" w:rsidRDefault="00BA62C6" w:rsidP="007003FE">
            <w:pPr>
              <w:jc w:val="center"/>
              <w:rPr>
                <w:b/>
                <w:sz w:val="24"/>
                <w:szCs w:val="24"/>
              </w:rPr>
            </w:pPr>
            <w:r w:rsidRPr="007D6175">
              <w:rPr>
                <w:sz w:val="24"/>
                <w:szCs w:val="24"/>
              </w:rPr>
              <w:t>внебюджетные источники</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2022   </w:t>
            </w:r>
          </w:p>
        </w:tc>
        <w:tc>
          <w:tcPr>
            <w:tcW w:w="1266" w:type="dxa"/>
          </w:tcPr>
          <w:p w:rsidR="008564B7" w:rsidRPr="007D6175" w:rsidRDefault="00F76560" w:rsidP="007003FE">
            <w:pPr>
              <w:widowControl w:val="0"/>
              <w:autoSpaceDE w:val="0"/>
              <w:autoSpaceDN w:val="0"/>
              <w:jc w:val="center"/>
              <w:rPr>
                <w:sz w:val="24"/>
                <w:szCs w:val="24"/>
              </w:rPr>
            </w:pPr>
            <w:r w:rsidRPr="007D6175">
              <w:rPr>
                <w:sz w:val="24"/>
                <w:szCs w:val="24"/>
              </w:rPr>
              <w:t>193516,5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6370,0</w:t>
            </w:r>
          </w:p>
        </w:tc>
        <w:tc>
          <w:tcPr>
            <w:tcW w:w="1334" w:type="dxa"/>
          </w:tcPr>
          <w:p w:rsidR="008564B7" w:rsidRPr="007D6175" w:rsidRDefault="00D5231B" w:rsidP="007003FE">
            <w:pPr>
              <w:jc w:val="center"/>
              <w:rPr>
                <w:sz w:val="24"/>
                <w:szCs w:val="24"/>
              </w:rPr>
            </w:pPr>
            <w:r w:rsidRPr="007D6175">
              <w:rPr>
                <w:sz w:val="24"/>
                <w:szCs w:val="24"/>
              </w:rPr>
              <w:t>187146,5</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2023  </w:t>
            </w:r>
          </w:p>
        </w:tc>
        <w:tc>
          <w:tcPr>
            <w:tcW w:w="1266" w:type="dxa"/>
          </w:tcPr>
          <w:p w:rsidR="008564B7" w:rsidRPr="007D6175" w:rsidRDefault="008564B7" w:rsidP="007003FE">
            <w:pPr>
              <w:widowControl w:val="0"/>
              <w:autoSpaceDE w:val="0"/>
              <w:autoSpaceDN w:val="0"/>
              <w:jc w:val="center"/>
              <w:rPr>
                <w:sz w:val="24"/>
                <w:szCs w:val="24"/>
              </w:rPr>
            </w:pPr>
            <w:r w:rsidRPr="007D6175">
              <w:rPr>
                <w:sz w:val="24"/>
                <w:szCs w:val="24"/>
              </w:rPr>
              <w:t>206105,6</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6879,3</w:t>
            </w:r>
          </w:p>
        </w:tc>
        <w:tc>
          <w:tcPr>
            <w:tcW w:w="1334" w:type="dxa"/>
          </w:tcPr>
          <w:p w:rsidR="008564B7" w:rsidRPr="007D6175" w:rsidRDefault="008564B7" w:rsidP="007003FE">
            <w:pPr>
              <w:jc w:val="center"/>
              <w:rPr>
                <w:sz w:val="24"/>
                <w:szCs w:val="24"/>
              </w:rPr>
            </w:pPr>
            <w:r w:rsidRPr="007D6175">
              <w:rPr>
                <w:sz w:val="24"/>
                <w:szCs w:val="24"/>
              </w:rPr>
              <w:t>199226,3</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2024  </w:t>
            </w:r>
          </w:p>
        </w:tc>
        <w:tc>
          <w:tcPr>
            <w:tcW w:w="1266" w:type="dxa"/>
          </w:tcPr>
          <w:p w:rsidR="008564B7" w:rsidRPr="007D6175" w:rsidRDefault="008564B7" w:rsidP="007003FE">
            <w:pPr>
              <w:widowControl w:val="0"/>
              <w:autoSpaceDE w:val="0"/>
              <w:autoSpaceDN w:val="0"/>
              <w:jc w:val="center"/>
              <w:rPr>
                <w:sz w:val="24"/>
                <w:szCs w:val="24"/>
              </w:rPr>
            </w:pPr>
            <w:r w:rsidRPr="007D6175">
              <w:rPr>
                <w:sz w:val="24"/>
                <w:szCs w:val="24"/>
              </w:rPr>
              <w:t>213374,8</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7064,5</w:t>
            </w:r>
          </w:p>
        </w:tc>
        <w:tc>
          <w:tcPr>
            <w:tcW w:w="1334" w:type="dxa"/>
          </w:tcPr>
          <w:p w:rsidR="008564B7" w:rsidRPr="007D6175" w:rsidRDefault="008564B7" w:rsidP="007003FE">
            <w:pPr>
              <w:jc w:val="center"/>
              <w:rPr>
                <w:sz w:val="24"/>
                <w:szCs w:val="24"/>
              </w:rPr>
            </w:pPr>
            <w:r w:rsidRPr="007D6175">
              <w:rPr>
                <w:sz w:val="24"/>
                <w:szCs w:val="24"/>
              </w:rPr>
              <w:t>206310,3</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2025</w:t>
            </w:r>
          </w:p>
        </w:tc>
        <w:tc>
          <w:tcPr>
            <w:tcW w:w="1266" w:type="dxa"/>
          </w:tcPr>
          <w:p w:rsidR="008564B7" w:rsidRPr="007D6175" w:rsidRDefault="008564B7" w:rsidP="007003FE">
            <w:pPr>
              <w:widowControl w:val="0"/>
              <w:autoSpaceDE w:val="0"/>
              <w:autoSpaceDN w:val="0"/>
              <w:jc w:val="center"/>
              <w:rPr>
                <w:sz w:val="24"/>
                <w:szCs w:val="24"/>
              </w:rPr>
            </w:pPr>
            <w:r w:rsidRPr="007D6175">
              <w:rPr>
                <w:sz w:val="24"/>
                <w:szCs w:val="24"/>
              </w:rPr>
              <w:t>213646,1</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7064,5</w:t>
            </w:r>
          </w:p>
        </w:tc>
        <w:tc>
          <w:tcPr>
            <w:tcW w:w="1334" w:type="dxa"/>
          </w:tcPr>
          <w:p w:rsidR="008564B7" w:rsidRPr="007D6175" w:rsidRDefault="008564B7" w:rsidP="007003FE">
            <w:pPr>
              <w:jc w:val="center"/>
              <w:rPr>
                <w:sz w:val="24"/>
                <w:szCs w:val="24"/>
              </w:rPr>
            </w:pPr>
            <w:r w:rsidRPr="007D6175">
              <w:rPr>
                <w:sz w:val="24"/>
                <w:szCs w:val="24"/>
              </w:rPr>
              <w:t>206581,6</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7D6175" w:rsidRDefault="00483C6A" w:rsidP="007003FE">
            <w:pPr>
              <w:widowControl w:val="0"/>
              <w:autoSpaceDE w:val="0"/>
              <w:autoSpaceDN w:val="0"/>
              <w:jc w:val="center"/>
              <w:rPr>
                <w:sz w:val="24"/>
                <w:szCs w:val="24"/>
              </w:rPr>
            </w:pPr>
            <w:r w:rsidRPr="007D6175">
              <w:rPr>
                <w:sz w:val="24"/>
                <w:szCs w:val="24"/>
              </w:rPr>
              <w:t>826643,0</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27378,3</w:t>
            </w:r>
          </w:p>
        </w:tc>
        <w:tc>
          <w:tcPr>
            <w:tcW w:w="1334" w:type="dxa"/>
          </w:tcPr>
          <w:p w:rsidR="008564B7" w:rsidRPr="007D6175" w:rsidRDefault="00483C6A" w:rsidP="007003FE">
            <w:pPr>
              <w:jc w:val="center"/>
              <w:rPr>
                <w:sz w:val="24"/>
                <w:szCs w:val="24"/>
              </w:rPr>
            </w:pPr>
            <w:r w:rsidRPr="007D6175">
              <w:rPr>
                <w:sz w:val="24"/>
                <w:szCs w:val="24"/>
              </w:rPr>
              <w:t>799264,7</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BA62C6" w:rsidRPr="007D6175" w:rsidRDefault="00BA62C6"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bl>
    <w:p w:rsidR="00BA62C6" w:rsidRPr="007D6175" w:rsidRDefault="00BA62C6" w:rsidP="007003FE">
      <w:pPr>
        <w:tabs>
          <w:tab w:val="left" w:pos="4155"/>
          <w:tab w:val="left" w:pos="11199"/>
        </w:tabs>
        <w:rPr>
          <w:rFonts w:eastAsia="Times New Roman" w:cs="Times New Roman"/>
          <w:bCs/>
          <w:kern w:val="1"/>
          <w:szCs w:val="28"/>
          <w:lang w:eastAsia="zh-CN"/>
        </w:rPr>
      </w:pPr>
      <w:r w:rsidRPr="007D6175">
        <w:rPr>
          <w:rFonts w:eastAsia="Times New Roman" w:cs="Times New Roman"/>
          <w:bCs/>
          <w:kern w:val="1"/>
          <w:szCs w:val="28"/>
          <w:lang w:eastAsia="zh-CN"/>
        </w:rPr>
        <w:t xml:space="preserve">  »;</w:t>
      </w:r>
    </w:p>
    <w:p w:rsidR="00BA62C6" w:rsidRPr="007D6175" w:rsidRDefault="00BA62C6" w:rsidP="007003FE">
      <w:pPr>
        <w:tabs>
          <w:tab w:val="left" w:pos="709"/>
          <w:tab w:val="left" w:pos="1020"/>
        </w:tabs>
        <w:rPr>
          <w:rFonts w:eastAsia="Calibri" w:cs="Times New Roman"/>
          <w:szCs w:val="28"/>
        </w:rPr>
      </w:pPr>
      <w:r w:rsidRPr="007D6175">
        <w:rPr>
          <w:rFonts w:eastAsia="Times New Roman" w:cs="Times New Roman"/>
          <w:kern w:val="1"/>
          <w:szCs w:val="28"/>
          <w:lang w:eastAsia="zh-CN"/>
        </w:rPr>
        <w:t>2) таблицы раздела 1 «Целевые показатели муниципальной программы»</w:t>
      </w:r>
      <w:r w:rsidRPr="007D6175">
        <w:rPr>
          <w:rFonts w:eastAsia="Times New Roman" w:cs="Times New Roman"/>
          <w:bCs/>
          <w:kern w:val="28"/>
          <w:szCs w:val="28"/>
          <w:lang w:eastAsia="zh-CN"/>
        </w:rPr>
        <w:t xml:space="preserve"> муниципальной программы </w:t>
      </w:r>
      <w:r w:rsidRPr="007D6175">
        <w:rPr>
          <w:rFonts w:eastAsia="Times New Roman" w:cs="Times New Roman"/>
          <w:bCs/>
          <w:kern w:val="1"/>
          <w:szCs w:val="28"/>
          <w:lang w:eastAsia="zh-CN"/>
        </w:rPr>
        <w:t>изложить в следующей редакции</w:t>
      </w:r>
      <w:r w:rsidRPr="007D6175">
        <w:rPr>
          <w:rFonts w:eastAsia="Calibri" w:cs="Times New Roman"/>
          <w:szCs w:val="28"/>
        </w:rPr>
        <w:t>:</w:t>
      </w:r>
    </w:p>
    <w:p w:rsidR="00641C55" w:rsidRPr="007D6175" w:rsidRDefault="00641C55" w:rsidP="007003FE">
      <w:pPr>
        <w:tabs>
          <w:tab w:val="left" w:pos="1020"/>
        </w:tabs>
        <w:jc w:val="center"/>
        <w:rPr>
          <w:rFonts w:eastAsia="Times New Roman" w:cs="Times New Roman"/>
          <w:b/>
          <w:szCs w:val="28"/>
          <w:lang w:eastAsia="ru-RU"/>
        </w:rPr>
      </w:pPr>
    </w:p>
    <w:p w:rsidR="007003FE" w:rsidRPr="007D6175" w:rsidRDefault="007003FE"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BA62C6" w:rsidRPr="007D6175" w:rsidRDefault="00BA62C6" w:rsidP="007003FE">
      <w:pPr>
        <w:tabs>
          <w:tab w:val="left" w:pos="1020"/>
        </w:tabs>
        <w:jc w:val="center"/>
        <w:rPr>
          <w:rFonts w:eastAsia="Times New Roman" w:cs="Times New Roman"/>
          <w:b/>
          <w:szCs w:val="28"/>
          <w:lang w:eastAsia="ru-RU"/>
        </w:rPr>
      </w:pPr>
      <w:r w:rsidRPr="007D6175">
        <w:rPr>
          <w:rFonts w:eastAsia="Times New Roman" w:cs="Times New Roman"/>
          <w:b/>
          <w:szCs w:val="28"/>
          <w:lang w:eastAsia="ru-RU"/>
        </w:rPr>
        <w:lastRenderedPageBreak/>
        <w:t>«ЦЕЛЕВЫЕ ПОКАЗАТЕЛИ МУНИЦИПАЛЬНОЙ ПРОГРАММЫ</w:t>
      </w:r>
    </w:p>
    <w:p w:rsidR="00AA6CDF" w:rsidRPr="007D6175" w:rsidRDefault="00BA62C6" w:rsidP="007003FE">
      <w:pPr>
        <w:jc w:val="center"/>
        <w:rPr>
          <w:rFonts w:eastAsia="Times New Roman" w:cs="Times New Roman"/>
          <w:b/>
          <w:szCs w:val="28"/>
          <w:lang w:eastAsia="ru-RU"/>
        </w:rPr>
      </w:pPr>
      <w:r w:rsidRPr="007D6175">
        <w:rPr>
          <w:rFonts w:eastAsia="Times New Roman" w:cs="Times New Roman"/>
          <w:b/>
          <w:szCs w:val="28"/>
          <w:lang w:eastAsia="ru-RU"/>
        </w:rPr>
        <w:t>«</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szCs w:val="28"/>
          <w:lang w:eastAsia="ru-RU"/>
        </w:rPr>
        <w:t>»</w:t>
      </w:r>
    </w:p>
    <w:p w:rsidR="00BA62C6" w:rsidRPr="007D6175" w:rsidRDefault="00BA62C6" w:rsidP="007003FE">
      <w:pPr>
        <w:jc w:val="center"/>
        <w:rPr>
          <w:b/>
        </w:rPr>
      </w:pPr>
    </w:p>
    <w:tbl>
      <w:tblPr>
        <w:tblStyle w:val="13"/>
        <w:tblW w:w="14459" w:type="dxa"/>
        <w:tblInd w:w="108" w:type="dxa"/>
        <w:tblLook w:val="04A0" w:firstRow="1" w:lastRow="0" w:firstColumn="1" w:lastColumn="0" w:noHBand="0" w:noVBand="1"/>
      </w:tblPr>
      <w:tblGrid>
        <w:gridCol w:w="722"/>
        <w:gridCol w:w="5261"/>
        <w:gridCol w:w="1417"/>
        <w:gridCol w:w="919"/>
        <w:gridCol w:w="1627"/>
        <w:gridCol w:w="1102"/>
        <w:gridCol w:w="1172"/>
        <w:gridCol w:w="1134"/>
        <w:gridCol w:w="1105"/>
      </w:tblGrid>
      <w:tr w:rsidR="007D6175" w:rsidRPr="007D6175" w:rsidTr="00641C55">
        <w:trPr>
          <w:trHeight w:val="135"/>
          <w:tblHeader/>
        </w:trPr>
        <w:tc>
          <w:tcPr>
            <w:tcW w:w="722" w:type="dxa"/>
            <w:vMerge w:val="restart"/>
          </w:tcPr>
          <w:p w:rsidR="00BA62C6" w:rsidRPr="007D6175" w:rsidRDefault="00BA62C6" w:rsidP="007003FE">
            <w:pPr>
              <w:jc w:val="center"/>
              <w:rPr>
                <w:sz w:val="24"/>
                <w:szCs w:val="24"/>
              </w:rPr>
            </w:pPr>
            <w:r w:rsidRPr="007D6175">
              <w:rPr>
                <w:sz w:val="24"/>
                <w:szCs w:val="24"/>
              </w:rPr>
              <w:t>№ п/п</w:t>
            </w:r>
          </w:p>
        </w:tc>
        <w:tc>
          <w:tcPr>
            <w:tcW w:w="5261" w:type="dxa"/>
            <w:vMerge w:val="restart"/>
          </w:tcPr>
          <w:p w:rsidR="00BA62C6" w:rsidRPr="007D6175" w:rsidRDefault="00BA62C6" w:rsidP="007003FE">
            <w:pPr>
              <w:jc w:val="center"/>
              <w:rPr>
                <w:sz w:val="24"/>
                <w:szCs w:val="24"/>
              </w:rPr>
            </w:pPr>
            <w:r w:rsidRPr="007D6175">
              <w:rPr>
                <w:sz w:val="24"/>
                <w:szCs w:val="24"/>
              </w:rPr>
              <w:t>Наименование целевого показателя</w:t>
            </w:r>
          </w:p>
        </w:tc>
        <w:tc>
          <w:tcPr>
            <w:tcW w:w="1417" w:type="dxa"/>
            <w:vMerge w:val="restart"/>
          </w:tcPr>
          <w:p w:rsidR="00BA62C6" w:rsidRPr="007D6175" w:rsidRDefault="00BA62C6" w:rsidP="007003FE">
            <w:pPr>
              <w:jc w:val="center"/>
              <w:rPr>
                <w:sz w:val="24"/>
                <w:szCs w:val="24"/>
              </w:rPr>
            </w:pPr>
            <w:r w:rsidRPr="007D6175">
              <w:rPr>
                <w:sz w:val="24"/>
                <w:szCs w:val="24"/>
              </w:rPr>
              <w:t>Единица измерения</w:t>
            </w:r>
          </w:p>
        </w:tc>
        <w:tc>
          <w:tcPr>
            <w:tcW w:w="919" w:type="dxa"/>
            <w:vMerge w:val="restart"/>
          </w:tcPr>
          <w:p w:rsidR="00BA62C6" w:rsidRPr="007D6175" w:rsidRDefault="00BA62C6" w:rsidP="007003FE">
            <w:pPr>
              <w:jc w:val="center"/>
              <w:rPr>
                <w:sz w:val="24"/>
                <w:szCs w:val="24"/>
              </w:rPr>
            </w:pPr>
            <w:r w:rsidRPr="007D6175">
              <w:rPr>
                <w:sz w:val="24"/>
                <w:szCs w:val="24"/>
              </w:rPr>
              <w:t xml:space="preserve">Статус </w:t>
            </w:r>
            <w:hyperlink w:anchor="P714" w:history="1">
              <w:r w:rsidRPr="007D6175">
                <w:rPr>
                  <w:sz w:val="24"/>
                  <w:szCs w:val="24"/>
                </w:rPr>
                <w:t>&lt;1&gt;</w:t>
              </w:r>
            </w:hyperlink>
          </w:p>
        </w:tc>
        <w:tc>
          <w:tcPr>
            <w:tcW w:w="6140" w:type="dxa"/>
            <w:gridSpan w:val="5"/>
          </w:tcPr>
          <w:p w:rsidR="00BA62C6" w:rsidRPr="007D6175" w:rsidRDefault="00BA62C6" w:rsidP="007003FE">
            <w:pPr>
              <w:jc w:val="center"/>
              <w:rPr>
                <w:sz w:val="24"/>
                <w:szCs w:val="24"/>
              </w:rPr>
            </w:pPr>
            <w:r w:rsidRPr="007D6175">
              <w:rPr>
                <w:sz w:val="24"/>
                <w:szCs w:val="24"/>
              </w:rPr>
              <w:t>Значение целевого показателя</w:t>
            </w:r>
          </w:p>
        </w:tc>
      </w:tr>
      <w:tr w:rsidR="007D6175" w:rsidRPr="007D6175" w:rsidTr="007003FE">
        <w:trPr>
          <w:trHeight w:val="300"/>
          <w:tblHeader/>
        </w:trPr>
        <w:tc>
          <w:tcPr>
            <w:tcW w:w="722" w:type="dxa"/>
            <w:vMerge/>
          </w:tcPr>
          <w:p w:rsidR="00BA62C6" w:rsidRPr="007D6175" w:rsidRDefault="00BA62C6" w:rsidP="007003FE">
            <w:pPr>
              <w:jc w:val="center"/>
              <w:rPr>
                <w:sz w:val="24"/>
                <w:szCs w:val="24"/>
              </w:rPr>
            </w:pPr>
          </w:p>
        </w:tc>
        <w:tc>
          <w:tcPr>
            <w:tcW w:w="5261" w:type="dxa"/>
            <w:vMerge/>
          </w:tcPr>
          <w:p w:rsidR="00BA62C6" w:rsidRPr="007D6175" w:rsidRDefault="00BA62C6" w:rsidP="007003FE">
            <w:pPr>
              <w:jc w:val="center"/>
              <w:rPr>
                <w:sz w:val="24"/>
                <w:szCs w:val="24"/>
              </w:rPr>
            </w:pPr>
          </w:p>
        </w:tc>
        <w:tc>
          <w:tcPr>
            <w:tcW w:w="1417" w:type="dxa"/>
            <w:vMerge/>
          </w:tcPr>
          <w:p w:rsidR="00BA62C6" w:rsidRPr="007D6175" w:rsidRDefault="00BA62C6" w:rsidP="007003FE">
            <w:pPr>
              <w:jc w:val="center"/>
              <w:rPr>
                <w:sz w:val="24"/>
                <w:szCs w:val="24"/>
              </w:rPr>
            </w:pPr>
          </w:p>
        </w:tc>
        <w:tc>
          <w:tcPr>
            <w:tcW w:w="919" w:type="dxa"/>
            <w:vMerge/>
          </w:tcPr>
          <w:p w:rsidR="00BA62C6" w:rsidRPr="007D6175" w:rsidRDefault="00BA62C6" w:rsidP="007003FE">
            <w:pPr>
              <w:jc w:val="center"/>
              <w:rPr>
                <w:sz w:val="24"/>
                <w:szCs w:val="24"/>
              </w:rPr>
            </w:pPr>
          </w:p>
        </w:tc>
        <w:tc>
          <w:tcPr>
            <w:tcW w:w="1627" w:type="dxa"/>
          </w:tcPr>
          <w:p w:rsidR="00BA62C6" w:rsidRPr="007D6175" w:rsidRDefault="00BA62C6" w:rsidP="007003FE">
            <w:pPr>
              <w:jc w:val="center"/>
              <w:rPr>
                <w:sz w:val="24"/>
                <w:szCs w:val="24"/>
              </w:rPr>
            </w:pPr>
            <w:r w:rsidRPr="007D6175">
              <w:rPr>
                <w:sz w:val="24"/>
                <w:szCs w:val="24"/>
              </w:rPr>
              <w:t xml:space="preserve">Отчетный 2020 год </w:t>
            </w:r>
            <w:hyperlink w:anchor="P718" w:history="1">
              <w:r w:rsidRPr="007D6175">
                <w:rPr>
                  <w:sz w:val="24"/>
                  <w:szCs w:val="24"/>
                </w:rPr>
                <w:t>&lt;2&gt;</w:t>
              </w:r>
            </w:hyperlink>
          </w:p>
        </w:tc>
        <w:tc>
          <w:tcPr>
            <w:tcW w:w="1102" w:type="dxa"/>
          </w:tcPr>
          <w:p w:rsidR="00BA62C6" w:rsidRPr="007D6175" w:rsidRDefault="00BA62C6" w:rsidP="007003FE">
            <w:pPr>
              <w:jc w:val="center"/>
              <w:rPr>
                <w:sz w:val="24"/>
                <w:szCs w:val="24"/>
              </w:rPr>
            </w:pPr>
            <w:r w:rsidRPr="007D6175">
              <w:rPr>
                <w:sz w:val="24"/>
                <w:szCs w:val="24"/>
              </w:rPr>
              <w:t>2022 год</w:t>
            </w:r>
          </w:p>
        </w:tc>
        <w:tc>
          <w:tcPr>
            <w:tcW w:w="1172" w:type="dxa"/>
          </w:tcPr>
          <w:p w:rsidR="00BA62C6" w:rsidRPr="007D6175" w:rsidRDefault="00BA62C6" w:rsidP="007003FE">
            <w:pPr>
              <w:jc w:val="center"/>
              <w:rPr>
                <w:sz w:val="24"/>
                <w:szCs w:val="24"/>
              </w:rPr>
            </w:pPr>
            <w:r w:rsidRPr="007D6175">
              <w:rPr>
                <w:sz w:val="24"/>
                <w:szCs w:val="24"/>
              </w:rPr>
              <w:t>2023 год</w:t>
            </w:r>
          </w:p>
        </w:tc>
        <w:tc>
          <w:tcPr>
            <w:tcW w:w="1134" w:type="dxa"/>
          </w:tcPr>
          <w:p w:rsidR="00BA62C6" w:rsidRPr="007D6175" w:rsidRDefault="00BA62C6" w:rsidP="007003FE">
            <w:pPr>
              <w:jc w:val="center"/>
              <w:rPr>
                <w:sz w:val="24"/>
                <w:szCs w:val="24"/>
              </w:rPr>
            </w:pPr>
            <w:r w:rsidRPr="007D6175">
              <w:rPr>
                <w:sz w:val="24"/>
                <w:szCs w:val="24"/>
              </w:rPr>
              <w:t>2024 год</w:t>
            </w:r>
          </w:p>
        </w:tc>
        <w:tc>
          <w:tcPr>
            <w:tcW w:w="1105" w:type="dxa"/>
          </w:tcPr>
          <w:p w:rsidR="00BA62C6" w:rsidRPr="007D6175" w:rsidRDefault="00BA62C6" w:rsidP="007003FE">
            <w:pPr>
              <w:jc w:val="center"/>
              <w:rPr>
                <w:sz w:val="24"/>
                <w:szCs w:val="24"/>
              </w:rPr>
            </w:pPr>
            <w:r w:rsidRPr="007D6175">
              <w:rPr>
                <w:sz w:val="24"/>
                <w:szCs w:val="24"/>
              </w:rPr>
              <w:t>2025 год</w:t>
            </w:r>
          </w:p>
        </w:tc>
      </w:tr>
    </w:tbl>
    <w:p w:rsidR="00BA62C6" w:rsidRPr="007D6175" w:rsidRDefault="00BA62C6" w:rsidP="007003FE">
      <w:pPr>
        <w:rPr>
          <w:rFonts w:eastAsia="Times New Roman" w:cs="Times New Roman"/>
          <w:sz w:val="2"/>
          <w:szCs w:val="2"/>
          <w:lang w:eastAsia="ru-RU"/>
        </w:rPr>
      </w:pPr>
    </w:p>
    <w:tbl>
      <w:tblPr>
        <w:tblStyle w:val="13"/>
        <w:tblW w:w="14459" w:type="dxa"/>
        <w:tblInd w:w="108" w:type="dxa"/>
        <w:tblLook w:val="04A0" w:firstRow="1" w:lastRow="0" w:firstColumn="1" w:lastColumn="0" w:noHBand="0" w:noVBand="1"/>
      </w:tblPr>
      <w:tblGrid>
        <w:gridCol w:w="696"/>
        <w:gridCol w:w="5287"/>
        <w:gridCol w:w="1417"/>
        <w:gridCol w:w="923"/>
        <w:gridCol w:w="1629"/>
        <w:gridCol w:w="1134"/>
        <w:gridCol w:w="1134"/>
        <w:gridCol w:w="1134"/>
        <w:gridCol w:w="1105"/>
      </w:tblGrid>
      <w:tr w:rsidR="007D6175" w:rsidRPr="007D6175" w:rsidTr="007003FE">
        <w:trPr>
          <w:tblHeader/>
        </w:trPr>
        <w:tc>
          <w:tcPr>
            <w:tcW w:w="696" w:type="dxa"/>
          </w:tcPr>
          <w:p w:rsidR="00BA62C6" w:rsidRPr="007D6175" w:rsidRDefault="00BA62C6" w:rsidP="007003FE">
            <w:pPr>
              <w:jc w:val="center"/>
              <w:rPr>
                <w:sz w:val="24"/>
                <w:szCs w:val="24"/>
              </w:rPr>
            </w:pPr>
            <w:r w:rsidRPr="007D6175">
              <w:rPr>
                <w:sz w:val="24"/>
                <w:szCs w:val="24"/>
              </w:rPr>
              <w:t>1</w:t>
            </w:r>
          </w:p>
        </w:tc>
        <w:tc>
          <w:tcPr>
            <w:tcW w:w="5287" w:type="dxa"/>
          </w:tcPr>
          <w:p w:rsidR="00BA62C6" w:rsidRPr="007D6175" w:rsidRDefault="00BA62C6" w:rsidP="007003FE">
            <w:pPr>
              <w:jc w:val="center"/>
              <w:rPr>
                <w:sz w:val="24"/>
                <w:szCs w:val="24"/>
              </w:rPr>
            </w:pPr>
            <w:r w:rsidRPr="007D6175">
              <w:rPr>
                <w:sz w:val="24"/>
                <w:szCs w:val="24"/>
              </w:rPr>
              <w:t>2</w:t>
            </w:r>
          </w:p>
        </w:tc>
        <w:tc>
          <w:tcPr>
            <w:tcW w:w="1417" w:type="dxa"/>
          </w:tcPr>
          <w:p w:rsidR="00BA62C6" w:rsidRPr="007D6175" w:rsidRDefault="00BA62C6" w:rsidP="007003FE">
            <w:pPr>
              <w:jc w:val="center"/>
              <w:rPr>
                <w:sz w:val="24"/>
                <w:szCs w:val="24"/>
              </w:rPr>
            </w:pPr>
            <w:r w:rsidRPr="007D6175">
              <w:rPr>
                <w:sz w:val="24"/>
                <w:szCs w:val="24"/>
              </w:rPr>
              <w:t>3</w:t>
            </w:r>
          </w:p>
        </w:tc>
        <w:tc>
          <w:tcPr>
            <w:tcW w:w="923" w:type="dxa"/>
          </w:tcPr>
          <w:p w:rsidR="00BA62C6" w:rsidRPr="007D6175" w:rsidRDefault="00BA62C6" w:rsidP="007003FE">
            <w:pPr>
              <w:jc w:val="center"/>
              <w:rPr>
                <w:sz w:val="24"/>
                <w:szCs w:val="24"/>
              </w:rPr>
            </w:pPr>
            <w:r w:rsidRPr="007D6175">
              <w:rPr>
                <w:sz w:val="24"/>
                <w:szCs w:val="24"/>
              </w:rPr>
              <w:t>4</w:t>
            </w:r>
          </w:p>
        </w:tc>
        <w:tc>
          <w:tcPr>
            <w:tcW w:w="1629" w:type="dxa"/>
          </w:tcPr>
          <w:p w:rsidR="00BA62C6" w:rsidRPr="007D6175" w:rsidRDefault="00BA62C6" w:rsidP="007003FE">
            <w:pPr>
              <w:jc w:val="center"/>
              <w:rPr>
                <w:sz w:val="24"/>
                <w:szCs w:val="24"/>
              </w:rPr>
            </w:pPr>
            <w:r w:rsidRPr="007D6175">
              <w:rPr>
                <w:sz w:val="24"/>
                <w:szCs w:val="24"/>
              </w:rPr>
              <w:t>5</w:t>
            </w:r>
          </w:p>
        </w:tc>
        <w:tc>
          <w:tcPr>
            <w:tcW w:w="1134" w:type="dxa"/>
          </w:tcPr>
          <w:p w:rsidR="00BA62C6" w:rsidRPr="007D6175" w:rsidRDefault="00BA62C6" w:rsidP="007003FE">
            <w:pPr>
              <w:jc w:val="center"/>
              <w:rPr>
                <w:sz w:val="24"/>
                <w:szCs w:val="24"/>
              </w:rPr>
            </w:pPr>
            <w:r w:rsidRPr="007D6175">
              <w:rPr>
                <w:sz w:val="24"/>
                <w:szCs w:val="24"/>
              </w:rPr>
              <w:t>6</w:t>
            </w:r>
          </w:p>
        </w:tc>
        <w:tc>
          <w:tcPr>
            <w:tcW w:w="1134" w:type="dxa"/>
          </w:tcPr>
          <w:p w:rsidR="00BA62C6" w:rsidRPr="007D6175" w:rsidRDefault="00BA62C6" w:rsidP="007003FE">
            <w:pPr>
              <w:jc w:val="center"/>
              <w:rPr>
                <w:sz w:val="24"/>
                <w:szCs w:val="24"/>
              </w:rPr>
            </w:pPr>
            <w:r w:rsidRPr="007D6175">
              <w:rPr>
                <w:sz w:val="24"/>
                <w:szCs w:val="24"/>
              </w:rPr>
              <w:t>7</w:t>
            </w:r>
          </w:p>
        </w:tc>
        <w:tc>
          <w:tcPr>
            <w:tcW w:w="1134" w:type="dxa"/>
          </w:tcPr>
          <w:p w:rsidR="00BA62C6" w:rsidRPr="007D6175" w:rsidRDefault="00BA62C6" w:rsidP="007003FE">
            <w:pPr>
              <w:jc w:val="center"/>
              <w:rPr>
                <w:sz w:val="24"/>
                <w:szCs w:val="24"/>
              </w:rPr>
            </w:pPr>
            <w:r w:rsidRPr="007D6175">
              <w:rPr>
                <w:sz w:val="24"/>
                <w:szCs w:val="24"/>
              </w:rPr>
              <w:t>8</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BA62C6">
        <w:tc>
          <w:tcPr>
            <w:tcW w:w="696" w:type="dxa"/>
          </w:tcPr>
          <w:p w:rsidR="00BA62C6" w:rsidRPr="007D6175" w:rsidRDefault="00BA62C6" w:rsidP="007003FE">
            <w:pPr>
              <w:jc w:val="center"/>
              <w:rPr>
                <w:sz w:val="24"/>
                <w:szCs w:val="24"/>
              </w:rPr>
            </w:pPr>
            <w:r w:rsidRPr="007D6175">
              <w:rPr>
                <w:sz w:val="24"/>
                <w:szCs w:val="24"/>
              </w:rPr>
              <w:t>1</w:t>
            </w:r>
          </w:p>
        </w:tc>
        <w:tc>
          <w:tcPr>
            <w:tcW w:w="13763" w:type="dxa"/>
            <w:gridSpan w:val="8"/>
          </w:tcPr>
          <w:p w:rsidR="00BA62C6" w:rsidRPr="007D6175" w:rsidRDefault="00BA62C6" w:rsidP="007003FE">
            <w:pPr>
              <w:rPr>
                <w:sz w:val="24"/>
                <w:szCs w:val="24"/>
              </w:rPr>
            </w:pPr>
            <w:r w:rsidRPr="007D6175">
              <w:rPr>
                <w:sz w:val="24"/>
                <w:szCs w:val="24"/>
              </w:rPr>
              <w:t>Муниципальная программа «Эффективное муниципальное управление»</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1.1</w:t>
            </w:r>
          </w:p>
        </w:tc>
        <w:tc>
          <w:tcPr>
            <w:tcW w:w="5287" w:type="dxa"/>
          </w:tcPr>
          <w:p w:rsidR="00BA62C6" w:rsidRPr="007D6175" w:rsidRDefault="00BA62C6" w:rsidP="007003FE">
            <w:pPr>
              <w:jc w:val="both"/>
              <w:rPr>
                <w:sz w:val="24"/>
                <w:szCs w:val="24"/>
              </w:rPr>
            </w:pP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83,3</w:t>
            </w:r>
          </w:p>
        </w:tc>
        <w:tc>
          <w:tcPr>
            <w:tcW w:w="1134" w:type="dxa"/>
          </w:tcPr>
          <w:p w:rsidR="00BA62C6" w:rsidRPr="007D6175" w:rsidRDefault="00794CFC" w:rsidP="007003FE">
            <w:pPr>
              <w:jc w:val="center"/>
              <w:rPr>
                <w:sz w:val="24"/>
                <w:szCs w:val="24"/>
              </w:rPr>
            </w:pPr>
            <w:r w:rsidRPr="007D6175">
              <w:rPr>
                <w:sz w:val="24"/>
                <w:szCs w:val="24"/>
              </w:rPr>
              <w:t>85,3</w:t>
            </w:r>
          </w:p>
        </w:tc>
        <w:tc>
          <w:tcPr>
            <w:tcW w:w="1134" w:type="dxa"/>
          </w:tcPr>
          <w:p w:rsidR="00BA62C6" w:rsidRPr="007D6175" w:rsidRDefault="00BA62C6" w:rsidP="007003FE">
            <w:pPr>
              <w:jc w:val="center"/>
              <w:rPr>
                <w:sz w:val="24"/>
                <w:szCs w:val="24"/>
              </w:rPr>
            </w:pPr>
            <w:r w:rsidRPr="007D6175">
              <w:rPr>
                <w:sz w:val="24"/>
                <w:szCs w:val="24"/>
              </w:rPr>
              <w:t>75,4</w:t>
            </w:r>
          </w:p>
        </w:tc>
        <w:tc>
          <w:tcPr>
            <w:tcW w:w="1134" w:type="dxa"/>
          </w:tcPr>
          <w:p w:rsidR="00BA62C6" w:rsidRPr="007D6175" w:rsidRDefault="00BA62C6" w:rsidP="007003FE">
            <w:pPr>
              <w:jc w:val="center"/>
              <w:rPr>
                <w:sz w:val="24"/>
                <w:szCs w:val="24"/>
              </w:rPr>
            </w:pPr>
            <w:r w:rsidRPr="007D6175">
              <w:rPr>
                <w:sz w:val="24"/>
                <w:szCs w:val="24"/>
              </w:rPr>
              <w:t>82,0</w:t>
            </w:r>
          </w:p>
        </w:tc>
        <w:tc>
          <w:tcPr>
            <w:tcW w:w="1105" w:type="dxa"/>
          </w:tcPr>
          <w:p w:rsidR="00BA62C6" w:rsidRPr="007D6175" w:rsidRDefault="00BA62C6" w:rsidP="007003FE">
            <w:pPr>
              <w:jc w:val="center"/>
              <w:rPr>
                <w:sz w:val="24"/>
                <w:szCs w:val="24"/>
              </w:rPr>
            </w:pPr>
            <w:r w:rsidRPr="007D6175">
              <w:rPr>
                <w:sz w:val="24"/>
                <w:szCs w:val="24"/>
              </w:rPr>
              <w:t>82,0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1.2</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50,0</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05" w:type="dxa"/>
          </w:tcPr>
          <w:p w:rsidR="00BA62C6" w:rsidRPr="007D6175" w:rsidRDefault="00BA62C6" w:rsidP="007003FE">
            <w:pPr>
              <w:jc w:val="center"/>
              <w:rPr>
                <w:sz w:val="24"/>
                <w:szCs w:val="24"/>
              </w:rPr>
            </w:pPr>
            <w:r w:rsidRPr="007D6175">
              <w:rPr>
                <w:sz w:val="24"/>
                <w:szCs w:val="24"/>
              </w:rPr>
              <w:t>45,63</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1.3</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63</w:t>
            </w:r>
          </w:p>
        </w:tc>
        <w:tc>
          <w:tcPr>
            <w:tcW w:w="1134" w:type="dxa"/>
          </w:tcPr>
          <w:p w:rsidR="00BA62C6" w:rsidRPr="007D6175" w:rsidRDefault="00BA62C6" w:rsidP="007003FE">
            <w:pPr>
              <w:jc w:val="center"/>
              <w:rPr>
                <w:sz w:val="24"/>
                <w:szCs w:val="24"/>
              </w:rPr>
            </w:pPr>
            <w:r w:rsidRPr="007D6175">
              <w:rPr>
                <w:sz w:val="24"/>
                <w:szCs w:val="24"/>
              </w:rPr>
              <w:t>61</w:t>
            </w:r>
          </w:p>
        </w:tc>
        <w:tc>
          <w:tcPr>
            <w:tcW w:w="1134" w:type="dxa"/>
          </w:tcPr>
          <w:p w:rsidR="00BA62C6" w:rsidRPr="007D6175" w:rsidRDefault="00BA62C6" w:rsidP="007003FE">
            <w:pPr>
              <w:jc w:val="center"/>
              <w:rPr>
                <w:sz w:val="24"/>
                <w:szCs w:val="24"/>
              </w:rPr>
            </w:pPr>
            <w:r w:rsidRPr="007D6175">
              <w:rPr>
                <w:sz w:val="24"/>
                <w:szCs w:val="24"/>
              </w:rPr>
              <w:t>61</w:t>
            </w:r>
          </w:p>
        </w:tc>
        <w:tc>
          <w:tcPr>
            <w:tcW w:w="1134" w:type="dxa"/>
          </w:tcPr>
          <w:p w:rsidR="00BA62C6" w:rsidRPr="007D6175" w:rsidRDefault="00BA62C6" w:rsidP="007003FE">
            <w:pPr>
              <w:jc w:val="center"/>
              <w:rPr>
                <w:sz w:val="24"/>
                <w:szCs w:val="24"/>
              </w:rPr>
            </w:pPr>
            <w:r w:rsidRPr="007D6175">
              <w:rPr>
                <w:sz w:val="24"/>
                <w:szCs w:val="24"/>
              </w:rPr>
              <w:t>61</w:t>
            </w:r>
          </w:p>
        </w:tc>
        <w:tc>
          <w:tcPr>
            <w:tcW w:w="1105" w:type="dxa"/>
          </w:tcPr>
          <w:p w:rsidR="00BA62C6" w:rsidRPr="007D6175" w:rsidRDefault="00BA62C6" w:rsidP="007003FE">
            <w:pPr>
              <w:jc w:val="center"/>
              <w:rPr>
                <w:sz w:val="24"/>
                <w:szCs w:val="24"/>
              </w:rPr>
            </w:pPr>
            <w:r w:rsidRPr="007D6175">
              <w:rPr>
                <w:sz w:val="24"/>
                <w:szCs w:val="24"/>
              </w:rPr>
              <w:t>61</w:t>
            </w:r>
          </w:p>
        </w:tc>
      </w:tr>
      <w:tr w:rsidR="007D6175" w:rsidRPr="007D6175" w:rsidTr="007003FE">
        <w:tc>
          <w:tcPr>
            <w:tcW w:w="696"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1.4</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BA62C6">
        <w:tc>
          <w:tcPr>
            <w:tcW w:w="696" w:type="dxa"/>
          </w:tcPr>
          <w:p w:rsidR="00BA62C6" w:rsidRPr="007D6175" w:rsidRDefault="00BA62C6" w:rsidP="007003FE">
            <w:pPr>
              <w:jc w:val="center"/>
              <w:rPr>
                <w:sz w:val="24"/>
                <w:szCs w:val="24"/>
              </w:rPr>
            </w:pPr>
            <w:r w:rsidRPr="007D6175">
              <w:rPr>
                <w:sz w:val="24"/>
                <w:szCs w:val="24"/>
              </w:rPr>
              <w:t>2.1</w:t>
            </w:r>
          </w:p>
        </w:tc>
        <w:tc>
          <w:tcPr>
            <w:tcW w:w="13763" w:type="dxa"/>
            <w:gridSpan w:val="8"/>
          </w:tcPr>
          <w:p w:rsidR="00BA62C6" w:rsidRPr="007D6175" w:rsidRDefault="00BA62C6" w:rsidP="007003FE">
            <w:pPr>
              <w:rPr>
                <w:sz w:val="24"/>
                <w:szCs w:val="24"/>
              </w:rPr>
            </w:pPr>
            <w:r w:rsidRPr="007D6175">
              <w:rPr>
                <w:sz w:val="24"/>
                <w:szCs w:val="24"/>
              </w:rPr>
              <w:t>Подпрограмма № 1 «</w:t>
            </w:r>
            <w:r w:rsidRPr="007D6175">
              <w:rPr>
                <w:bCs/>
                <w:sz w:val="24"/>
                <w:szCs w:val="24"/>
              </w:rPr>
              <w:t>Обеспечение материально-технического обеспечения администрации»</w:t>
            </w:r>
          </w:p>
        </w:tc>
      </w:tr>
      <w:tr w:rsidR="007D6175" w:rsidRPr="007D6175" w:rsidTr="007003FE">
        <w:trPr>
          <w:trHeight w:val="512"/>
        </w:trPr>
        <w:tc>
          <w:tcPr>
            <w:tcW w:w="696" w:type="dxa"/>
          </w:tcPr>
          <w:p w:rsidR="00BA62C6" w:rsidRPr="007D6175" w:rsidRDefault="00BA62C6" w:rsidP="007003FE">
            <w:pPr>
              <w:jc w:val="center"/>
              <w:rPr>
                <w:sz w:val="24"/>
                <w:szCs w:val="24"/>
              </w:rPr>
            </w:pPr>
            <w:r w:rsidRPr="007D6175">
              <w:rPr>
                <w:sz w:val="24"/>
                <w:szCs w:val="24"/>
              </w:rPr>
              <w:t>2.1.1</w:t>
            </w:r>
          </w:p>
        </w:tc>
        <w:tc>
          <w:tcPr>
            <w:tcW w:w="5287" w:type="dxa"/>
          </w:tcPr>
          <w:p w:rsidR="00BA62C6" w:rsidRPr="007D6175" w:rsidRDefault="00BA62C6" w:rsidP="007003FE">
            <w:pPr>
              <w:jc w:val="both"/>
              <w:rPr>
                <w:sz w:val="24"/>
                <w:szCs w:val="24"/>
              </w:rPr>
            </w:pPr>
            <w:r w:rsidRPr="007D6175">
              <w:rPr>
                <w:sz w:val="24"/>
                <w:szCs w:val="24"/>
              </w:rPr>
              <w:t>Количество транспортных средств, для сопровождения муниципальных служащих</w:t>
            </w:r>
          </w:p>
        </w:tc>
        <w:tc>
          <w:tcPr>
            <w:tcW w:w="1417" w:type="dxa"/>
          </w:tcPr>
          <w:p w:rsidR="00BA62C6" w:rsidRPr="007D6175" w:rsidRDefault="00BA62C6" w:rsidP="007003FE">
            <w:pPr>
              <w:jc w:val="center"/>
              <w:rPr>
                <w:sz w:val="24"/>
                <w:szCs w:val="24"/>
              </w:rPr>
            </w:pPr>
            <w:r w:rsidRPr="007D6175">
              <w:rPr>
                <w:sz w:val="24"/>
                <w:szCs w:val="24"/>
              </w:rPr>
              <w:t>ед.</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05" w:type="dxa"/>
          </w:tcPr>
          <w:p w:rsidR="00BA62C6" w:rsidRPr="007D6175" w:rsidRDefault="00BA62C6" w:rsidP="007003FE">
            <w:pPr>
              <w:jc w:val="center"/>
              <w:rPr>
                <w:sz w:val="24"/>
                <w:szCs w:val="24"/>
              </w:rPr>
            </w:pPr>
            <w:r w:rsidRPr="007D6175">
              <w:rPr>
                <w:sz w:val="24"/>
                <w:szCs w:val="24"/>
              </w:rPr>
              <w:t>23</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2.1.2</w:t>
            </w:r>
          </w:p>
        </w:tc>
        <w:tc>
          <w:tcPr>
            <w:tcW w:w="5287" w:type="dxa"/>
          </w:tcPr>
          <w:p w:rsidR="00BA62C6" w:rsidRPr="007D6175" w:rsidRDefault="00BA62C6" w:rsidP="007003FE">
            <w:pPr>
              <w:jc w:val="both"/>
              <w:rPr>
                <w:sz w:val="24"/>
                <w:szCs w:val="24"/>
              </w:rPr>
            </w:pPr>
            <w:r w:rsidRPr="007D6175">
              <w:rPr>
                <w:sz w:val="24"/>
                <w:szCs w:val="24"/>
              </w:rPr>
              <w:t xml:space="preserve">Количество заключенных договоров на </w:t>
            </w:r>
            <w:r w:rsidRPr="007D6175">
              <w:rPr>
                <w:sz w:val="24"/>
                <w:szCs w:val="24"/>
              </w:rPr>
              <w:lastRenderedPageBreak/>
              <w:t>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BA62C6" w:rsidRPr="007D6175" w:rsidRDefault="00BA62C6" w:rsidP="007003FE">
            <w:pPr>
              <w:jc w:val="center"/>
              <w:rPr>
                <w:sz w:val="24"/>
                <w:szCs w:val="24"/>
              </w:rPr>
            </w:pPr>
            <w:r w:rsidRPr="007D6175">
              <w:rPr>
                <w:sz w:val="24"/>
                <w:szCs w:val="24"/>
              </w:rPr>
              <w:lastRenderedPageBreak/>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AF0E20" w:rsidP="007003FE">
            <w:pPr>
              <w:jc w:val="center"/>
              <w:rPr>
                <w:sz w:val="24"/>
                <w:szCs w:val="24"/>
              </w:rPr>
            </w:pPr>
            <w:r w:rsidRPr="007D6175">
              <w:rPr>
                <w:sz w:val="24"/>
                <w:szCs w:val="24"/>
              </w:rPr>
              <w:t>10</w:t>
            </w:r>
          </w:p>
        </w:tc>
        <w:tc>
          <w:tcPr>
            <w:tcW w:w="1134"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BA62C6" w:rsidP="007003FE">
            <w:pPr>
              <w:jc w:val="center"/>
              <w:rPr>
                <w:sz w:val="24"/>
                <w:szCs w:val="24"/>
              </w:rPr>
            </w:pPr>
            <w:r w:rsidRPr="007D6175">
              <w:rPr>
                <w:sz w:val="24"/>
                <w:szCs w:val="24"/>
              </w:rPr>
              <w:t>9</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lastRenderedPageBreak/>
              <w:t>2.1.3</w:t>
            </w:r>
          </w:p>
        </w:tc>
        <w:tc>
          <w:tcPr>
            <w:tcW w:w="5287" w:type="dxa"/>
          </w:tcPr>
          <w:p w:rsidR="00BA62C6" w:rsidRPr="007D6175" w:rsidRDefault="00BA62C6" w:rsidP="007003FE">
            <w:pPr>
              <w:jc w:val="both"/>
              <w:rPr>
                <w:sz w:val="24"/>
                <w:szCs w:val="24"/>
              </w:rPr>
            </w:pP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05" w:type="dxa"/>
          </w:tcPr>
          <w:p w:rsidR="00BA62C6" w:rsidRPr="007D6175" w:rsidRDefault="00BA62C6" w:rsidP="007003FE">
            <w:pPr>
              <w:jc w:val="center"/>
              <w:rPr>
                <w:sz w:val="24"/>
                <w:szCs w:val="24"/>
              </w:rPr>
            </w:pPr>
            <w:r w:rsidRPr="007D6175">
              <w:rPr>
                <w:sz w:val="24"/>
                <w:szCs w:val="24"/>
              </w:rPr>
              <w:t>1</w:t>
            </w:r>
          </w:p>
        </w:tc>
      </w:tr>
      <w:tr w:rsidR="007D6175" w:rsidRPr="007D6175" w:rsidTr="00BA62C6">
        <w:tc>
          <w:tcPr>
            <w:tcW w:w="696" w:type="dxa"/>
          </w:tcPr>
          <w:p w:rsidR="00BA62C6" w:rsidRPr="007D6175" w:rsidRDefault="00BA62C6" w:rsidP="007003FE">
            <w:pPr>
              <w:jc w:val="center"/>
              <w:rPr>
                <w:sz w:val="24"/>
                <w:szCs w:val="24"/>
              </w:rPr>
            </w:pPr>
            <w:r w:rsidRPr="007D6175">
              <w:rPr>
                <w:sz w:val="24"/>
                <w:szCs w:val="24"/>
              </w:rPr>
              <w:t>2.2</w:t>
            </w:r>
          </w:p>
        </w:tc>
        <w:tc>
          <w:tcPr>
            <w:tcW w:w="13763" w:type="dxa"/>
            <w:gridSpan w:val="8"/>
          </w:tcPr>
          <w:p w:rsidR="00BA62C6" w:rsidRPr="007D6175" w:rsidRDefault="00BA62C6" w:rsidP="007003FE">
            <w:pPr>
              <w:jc w:val="both"/>
              <w:rPr>
                <w:sz w:val="24"/>
                <w:szCs w:val="24"/>
              </w:rPr>
            </w:pPr>
            <w:r w:rsidRPr="007D6175">
              <w:rPr>
                <w:sz w:val="24"/>
                <w:szCs w:val="24"/>
              </w:rPr>
              <w:t>Подпрограмма № 2 «</w:t>
            </w:r>
            <w:r w:rsidRPr="007D6175">
              <w:rPr>
                <w:bCs/>
                <w:sz w:val="24"/>
                <w:szCs w:val="24"/>
              </w:rPr>
              <w:t>Обеспечение ведения бухгалтерского учета</w:t>
            </w:r>
            <w:r w:rsidRPr="007D6175">
              <w:rPr>
                <w:sz w:val="24"/>
                <w:szCs w:val="24"/>
              </w:rPr>
              <w:t>»</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2.2.1</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jc w:val="center"/>
              <w:rPr>
                <w:sz w:val="24"/>
                <w:szCs w:val="24"/>
              </w:rPr>
            </w:pPr>
            <w:r w:rsidRPr="007D6175">
              <w:rPr>
                <w:sz w:val="24"/>
                <w:szCs w:val="24"/>
              </w:rPr>
              <w:t>29</w:t>
            </w:r>
          </w:p>
        </w:tc>
        <w:tc>
          <w:tcPr>
            <w:tcW w:w="1105" w:type="dxa"/>
          </w:tcPr>
          <w:p w:rsidR="00BA62C6" w:rsidRPr="007D6175" w:rsidRDefault="00BA62C6" w:rsidP="007003FE">
            <w:pPr>
              <w:jc w:val="center"/>
              <w:rPr>
                <w:sz w:val="24"/>
                <w:szCs w:val="24"/>
              </w:rPr>
            </w:pPr>
            <w:r w:rsidRPr="007D6175">
              <w:rPr>
                <w:sz w:val="24"/>
                <w:szCs w:val="24"/>
              </w:rPr>
              <w:t>29</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2.2.2</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2.2.3</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налоговой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2.2.4</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2.2.5</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проведенных инвентаризационных мероприятий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p w:rsidR="00BA62C6" w:rsidRPr="007D6175" w:rsidRDefault="00BA62C6" w:rsidP="007003FE">
            <w:pPr>
              <w:jc w:val="center"/>
              <w:rPr>
                <w:sz w:val="24"/>
                <w:szCs w:val="24"/>
              </w:rPr>
            </w:pP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05" w:type="dxa"/>
          </w:tcPr>
          <w:p w:rsidR="00BA62C6" w:rsidRPr="007D6175" w:rsidRDefault="00BA62C6" w:rsidP="007003FE">
            <w:pPr>
              <w:jc w:val="center"/>
              <w:rPr>
                <w:sz w:val="24"/>
                <w:szCs w:val="24"/>
              </w:rPr>
            </w:pPr>
            <w:r w:rsidRPr="007D6175">
              <w:rPr>
                <w:sz w:val="24"/>
                <w:szCs w:val="24"/>
              </w:rPr>
              <w:t>1</w:t>
            </w:r>
          </w:p>
        </w:tc>
      </w:tr>
      <w:tr w:rsidR="007D6175" w:rsidRPr="007D6175" w:rsidTr="00712E02">
        <w:trPr>
          <w:trHeight w:val="2626"/>
        </w:trPr>
        <w:tc>
          <w:tcPr>
            <w:tcW w:w="14459" w:type="dxa"/>
            <w:gridSpan w:val="9"/>
          </w:tcPr>
          <w:p w:rsidR="00712E02" w:rsidRPr="007D6175" w:rsidRDefault="007D4312" w:rsidP="007003FE">
            <w:pPr>
              <w:widowControl w:val="0"/>
              <w:tabs>
                <w:tab w:val="left" w:pos="705"/>
              </w:tabs>
              <w:autoSpaceDE w:val="0"/>
              <w:autoSpaceDN w:val="0"/>
              <w:ind w:firstLine="709"/>
              <w:jc w:val="both"/>
              <w:rPr>
                <w:sz w:val="24"/>
                <w:szCs w:val="24"/>
              </w:rPr>
            </w:pPr>
            <w:r w:rsidRPr="007D6175">
              <w:rPr>
                <w:sz w:val="24"/>
                <w:szCs w:val="24"/>
              </w:rPr>
              <w:t>-----------------------</w:t>
            </w:r>
          </w:p>
          <w:p w:rsidR="00BA62C6" w:rsidRPr="007D6175" w:rsidRDefault="00BA62C6" w:rsidP="007003FE">
            <w:pPr>
              <w:widowControl w:val="0"/>
              <w:tabs>
                <w:tab w:val="left" w:pos="705"/>
              </w:tabs>
              <w:autoSpaceDE w:val="0"/>
              <w:autoSpaceDN w:val="0"/>
              <w:ind w:firstLine="709"/>
              <w:jc w:val="both"/>
              <w:rPr>
                <w:sz w:val="24"/>
                <w:szCs w:val="24"/>
              </w:rPr>
            </w:pPr>
            <w:r w:rsidRPr="007D6175">
              <w:rPr>
                <w:sz w:val="24"/>
                <w:szCs w:val="24"/>
              </w:rPr>
              <w:t>&lt;1&gt; Отмечается:</w:t>
            </w:r>
          </w:p>
          <w:p w:rsidR="00BA62C6" w:rsidRPr="007D6175" w:rsidRDefault="00BA62C6" w:rsidP="007003FE">
            <w:pPr>
              <w:widowControl w:val="0"/>
              <w:autoSpaceDE w:val="0"/>
              <w:autoSpaceDN w:val="0"/>
              <w:ind w:firstLine="709"/>
              <w:jc w:val="both"/>
              <w:rPr>
                <w:sz w:val="24"/>
                <w:szCs w:val="24"/>
              </w:rPr>
            </w:pPr>
            <w:r w:rsidRPr="007D617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7D6175" w:rsidRDefault="00BA62C6" w:rsidP="007003FE">
            <w:pPr>
              <w:tabs>
                <w:tab w:val="left" w:pos="705"/>
              </w:tabs>
              <w:ind w:firstLine="709"/>
              <w:rPr>
                <w:sz w:val="24"/>
                <w:szCs w:val="24"/>
              </w:rPr>
            </w:pPr>
            <w:r w:rsidRPr="007D6175">
              <w:rPr>
                <w:sz w:val="24"/>
                <w:szCs w:val="24"/>
              </w:rPr>
              <w:t>&lt;2&gt; Год, предшествующий году утверждения муниципальной программы.</w:t>
            </w:r>
          </w:p>
        </w:tc>
      </w:tr>
    </w:tbl>
    <w:p w:rsidR="00502701" w:rsidRPr="007D6175" w:rsidRDefault="00502701" w:rsidP="007003FE">
      <w:pPr>
        <w:pStyle w:val="ConsPlusNormal0"/>
        <w:jc w:val="center"/>
        <w:rPr>
          <w:b/>
          <w:bCs/>
          <w:kern w:val="28"/>
          <w:szCs w:val="28"/>
          <w:lang w:eastAsia="zh-CN"/>
        </w:rPr>
      </w:pPr>
    </w:p>
    <w:p w:rsidR="00BA62C6" w:rsidRPr="007D6175" w:rsidRDefault="00BA62C6" w:rsidP="007003FE">
      <w:pPr>
        <w:pStyle w:val="ConsPlusNormal0"/>
        <w:jc w:val="center"/>
        <w:rPr>
          <w:b/>
          <w:bCs/>
          <w:kern w:val="28"/>
          <w:szCs w:val="28"/>
          <w:lang w:eastAsia="zh-CN"/>
        </w:rPr>
      </w:pPr>
      <w:r w:rsidRPr="007D6175">
        <w:rPr>
          <w:b/>
          <w:bCs/>
          <w:kern w:val="28"/>
          <w:szCs w:val="28"/>
          <w:lang w:eastAsia="zh-CN"/>
        </w:rPr>
        <w:t xml:space="preserve">СВЕДЕНИЯ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 порядке сбора информации и методике расчета целевых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показателей муниципальной программы</w:t>
      </w:r>
    </w:p>
    <w:p w:rsidR="00BA62C6" w:rsidRPr="007D6175" w:rsidRDefault="00BA62C6" w:rsidP="007003FE">
      <w:pPr>
        <w:widowControl w:val="0"/>
        <w:suppressAutoHyphens/>
        <w:autoSpaceDE w:val="0"/>
        <w:ind w:firstLine="720"/>
        <w:jc w:val="center"/>
        <w:rPr>
          <w:rFonts w:eastAsia="Times New Roman" w:cs="Times New Roman"/>
          <w:b/>
          <w:bCs/>
          <w:kern w:val="28"/>
          <w:szCs w:val="28"/>
          <w:lang w:eastAsia="zh-CN"/>
        </w:rPr>
      </w:pPr>
      <w:r w:rsidRPr="007D6175">
        <w:rPr>
          <w:rFonts w:eastAsia="Times New Roman" w:cs="Times New Roman"/>
          <w:b/>
          <w:kern w:val="1"/>
          <w:szCs w:val="28"/>
          <w:lang w:eastAsia="zh-CN"/>
        </w:rPr>
        <w:t xml:space="preserve"> «</w:t>
      </w:r>
      <w:r w:rsidRPr="007D6175">
        <w:rPr>
          <w:rFonts w:eastAsia="Times New Roman" w:cs="Arial"/>
          <w:b/>
          <w:bCs/>
          <w:kern w:val="1"/>
          <w:szCs w:val="28"/>
          <w:lang w:eastAsia="zh-CN"/>
        </w:rPr>
        <w:t>Эффективное муниципальное управление</w:t>
      </w:r>
      <w:r w:rsidRPr="007D6175">
        <w:rPr>
          <w:rFonts w:eastAsia="Times New Roman" w:cs="Times New Roman"/>
          <w:b/>
          <w:bCs/>
          <w:kern w:val="28"/>
          <w:szCs w:val="28"/>
          <w:lang w:eastAsia="zh-CN"/>
        </w:rPr>
        <w:t>»</w:t>
      </w:r>
    </w:p>
    <w:p w:rsidR="00287382" w:rsidRPr="007D617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346" w:type="dxa"/>
        <w:tblInd w:w="108" w:type="dxa"/>
        <w:tblLayout w:type="fixed"/>
        <w:tblLook w:val="04A0" w:firstRow="1" w:lastRow="0" w:firstColumn="1" w:lastColumn="0" w:noHBand="0" w:noVBand="1"/>
      </w:tblPr>
      <w:tblGrid>
        <w:gridCol w:w="738"/>
        <w:gridCol w:w="2667"/>
        <w:gridCol w:w="1018"/>
        <w:gridCol w:w="1276"/>
        <w:gridCol w:w="2693"/>
        <w:gridCol w:w="2127"/>
        <w:gridCol w:w="2097"/>
        <w:gridCol w:w="1730"/>
      </w:tblGrid>
      <w:tr w:rsidR="007D6175" w:rsidRPr="007D6175" w:rsidTr="00502701">
        <w:trPr>
          <w:trHeight w:val="2703"/>
        </w:trPr>
        <w:tc>
          <w:tcPr>
            <w:tcW w:w="738" w:type="dxa"/>
          </w:tcPr>
          <w:p w:rsidR="00287382" w:rsidRPr="007D6175" w:rsidRDefault="00287382" w:rsidP="007003FE">
            <w:pPr>
              <w:jc w:val="center"/>
              <w:rPr>
                <w:sz w:val="24"/>
                <w:szCs w:val="24"/>
              </w:rPr>
            </w:pPr>
            <w:r w:rsidRPr="007D6175">
              <w:rPr>
                <w:sz w:val="24"/>
                <w:szCs w:val="24"/>
              </w:rPr>
              <w:t>№ п/п</w:t>
            </w:r>
          </w:p>
        </w:tc>
        <w:tc>
          <w:tcPr>
            <w:tcW w:w="2667" w:type="dxa"/>
          </w:tcPr>
          <w:p w:rsidR="00287382" w:rsidRPr="007D6175" w:rsidRDefault="00287382" w:rsidP="007003FE">
            <w:pPr>
              <w:jc w:val="center"/>
              <w:rPr>
                <w:sz w:val="24"/>
                <w:szCs w:val="24"/>
              </w:rPr>
            </w:pPr>
            <w:r w:rsidRPr="007D6175">
              <w:rPr>
                <w:sz w:val="24"/>
                <w:szCs w:val="24"/>
              </w:rPr>
              <w:t>Наименование целевого показателя</w:t>
            </w:r>
          </w:p>
          <w:p w:rsidR="00287382" w:rsidRPr="007D6175" w:rsidRDefault="00287382" w:rsidP="007003FE">
            <w:pPr>
              <w:jc w:val="center"/>
              <w:rPr>
                <w:sz w:val="24"/>
                <w:szCs w:val="24"/>
              </w:rPr>
            </w:pPr>
          </w:p>
        </w:tc>
        <w:tc>
          <w:tcPr>
            <w:tcW w:w="1018" w:type="dxa"/>
          </w:tcPr>
          <w:p w:rsidR="00287382" w:rsidRPr="007D6175" w:rsidRDefault="00287382" w:rsidP="007003FE">
            <w:pPr>
              <w:jc w:val="center"/>
              <w:rPr>
                <w:sz w:val="24"/>
                <w:szCs w:val="24"/>
              </w:rPr>
            </w:pPr>
            <w:r w:rsidRPr="007D6175">
              <w:rPr>
                <w:sz w:val="24"/>
                <w:szCs w:val="24"/>
              </w:rPr>
              <w:t>Единица измене</w:t>
            </w:r>
          </w:p>
          <w:p w:rsidR="00287382" w:rsidRPr="007D6175" w:rsidRDefault="00287382" w:rsidP="007003FE">
            <w:pPr>
              <w:jc w:val="center"/>
              <w:rPr>
                <w:sz w:val="24"/>
                <w:szCs w:val="24"/>
              </w:rPr>
            </w:pPr>
            <w:proofErr w:type="spellStart"/>
            <w:r w:rsidRPr="007D6175">
              <w:rPr>
                <w:sz w:val="24"/>
                <w:szCs w:val="24"/>
              </w:rPr>
              <w:t>ния</w:t>
            </w:r>
            <w:proofErr w:type="spellEnd"/>
          </w:p>
          <w:p w:rsidR="00287382" w:rsidRPr="007D6175" w:rsidRDefault="00287382" w:rsidP="007003FE">
            <w:pPr>
              <w:jc w:val="center"/>
              <w:rPr>
                <w:sz w:val="24"/>
                <w:szCs w:val="24"/>
              </w:rPr>
            </w:pPr>
          </w:p>
        </w:tc>
        <w:tc>
          <w:tcPr>
            <w:tcW w:w="1276" w:type="dxa"/>
          </w:tcPr>
          <w:p w:rsidR="00287382" w:rsidRPr="007D6175" w:rsidRDefault="00287382" w:rsidP="007003FE">
            <w:pPr>
              <w:jc w:val="center"/>
              <w:rPr>
                <w:sz w:val="24"/>
                <w:szCs w:val="24"/>
              </w:rPr>
            </w:pPr>
            <w:proofErr w:type="spellStart"/>
            <w:r w:rsidRPr="007D6175">
              <w:rPr>
                <w:sz w:val="24"/>
                <w:szCs w:val="24"/>
              </w:rPr>
              <w:t>Тенден</w:t>
            </w:r>
            <w:proofErr w:type="spellEnd"/>
          </w:p>
          <w:p w:rsidR="00287382" w:rsidRPr="007D6175" w:rsidRDefault="00287382" w:rsidP="007003FE">
            <w:pPr>
              <w:jc w:val="center"/>
              <w:rPr>
                <w:sz w:val="24"/>
                <w:szCs w:val="24"/>
              </w:rPr>
            </w:pPr>
            <w:proofErr w:type="spellStart"/>
            <w:r w:rsidRPr="007D6175">
              <w:rPr>
                <w:sz w:val="24"/>
                <w:szCs w:val="24"/>
              </w:rPr>
              <w:t>ция</w:t>
            </w:r>
            <w:proofErr w:type="spellEnd"/>
            <w:r w:rsidRPr="007D6175">
              <w:rPr>
                <w:sz w:val="24"/>
                <w:szCs w:val="24"/>
              </w:rPr>
              <w:t xml:space="preserve"> развития целевого </w:t>
            </w:r>
            <w:proofErr w:type="spellStart"/>
            <w:r w:rsidRPr="007D6175">
              <w:rPr>
                <w:sz w:val="24"/>
                <w:szCs w:val="24"/>
              </w:rPr>
              <w:t>показате</w:t>
            </w:r>
            <w:proofErr w:type="spellEnd"/>
          </w:p>
          <w:p w:rsidR="00287382" w:rsidRPr="007D6175" w:rsidRDefault="00287382" w:rsidP="007003FE">
            <w:pPr>
              <w:jc w:val="center"/>
              <w:rPr>
                <w:sz w:val="24"/>
                <w:szCs w:val="24"/>
              </w:rPr>
            </w:pPr>
            <w:r w:rsidRPr="007D6175">
              <w:rPr>
                <w:sz w:val="24"/>
                <w:szCs w:val="24"/>
              </w:rPr>
              <w:t>ля</w:t>
            </w:r>
          </w:p>
          <w:p w:rsidR="00287382" w:rsidRPr="007D6175" w:rsidRDefault="00287382" w:rsidP="007003FE">
            <w:pPr>
              <w:jc w:val="center"/>
              <w:rPr>
                <w:sz w:val="24"/>
                <w:szCs w:val="24"/>
              </w:rPr>
            </w:pPr>
          </w:p>
        </w:tc>
        <w:tc>
          <w:tcPr>
            <w:tcW w:w="2693" w:type="dxa"/>
          </w:tcPr>
          <w:p w:rsidR="00287382" w:rsidRPr="007D6175" w:rsidRDefault="00287382" w:rsidP="007003FE">
            <w:pPr>
              <w:jc w:val="center"/>
              <w:rPr>
                <w:sz w:val="24"/>
                <w:szCs w:val="24"/>
              </w:rPr>
            </w:pPr>
            <w:r w:rsidRPr="007D617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7D6175" w:rsidRDefault="00287382" w:rsidP="007003FE">
            <w:pPr>
              <w:jc w:val="center"/>
              <w:rPr>
                <w:sz w:val="24"/>
                <w:szCs w:val="24"/>
              </w:rPr>
            </w:pPr>
            <w:r w:rsidRPr="007D6175">
              <w:rPr>
                <w:sz w:val="24"/>
                <w:szCs w:val="24"/>
              </w:rPr>
              <w:t>Источник исходных данных для расчета значения (формирования данных) целевого показателя</w:t>
            </w:r>
          </w:p>
          <w:p w:rsidR="00287382" w:rsidRPr="007D6175" w:rsidRDefault="00287382" w:rsidP="007003FE">
            <w:pPr>
              <w:jc w:val="center"/>
              <w:rPr>
                <w:sz w:val="24"/>
                <w:szCs w:val="24"/>
              </w:rPr>
            </w:pPr>
            <w:r w:rsidRPr="007D6175">
              <w:rPr>
                <w:sz w:val="24"/>
                <w:szCs w:val="24"/>
              </w:rPr>
              <w:t>.</w:t>
            </w:r>
          </w:p>
        </w:tc>
        <w:tc>
          <w:tcPr>
            <w:tcW w:w="2097" w:type="dxa"/>
          </w:tcPr>
          <w:p w:rsidR="00287382" w:rsidRPr="007D6175" w:rsidRDefault="00287382" w:rsidP="007003FE">
            <w:pPr>
              <w:jc w:val="center"/>
              <w:rPr>
                <w:sz w:val="24"/>
                <w:szCs w:val="24"/>
              </w:rPr>
            </w:pPr>
            <w:r w:rsidRPr="007D6175">
              <w:rPr>
                <w:sz w:val="24"/>
                <w:szCs w:val="24"/>
              </w:rPr>
              <w:t>Ответственный за сбор данных и расчет целевого показателя</w:t>
            </w:r>
          </w:p>
          <w:p w:rsidR="00287382" w:rsidRPr="007D6175" w:rsidRDefault="00287382" w:rsidP="007003FE">
            <w:pPr>
              <w:jc w:val="center"/>
              <w:rPr>
                <w:sz w:val="24"/>
                <w:szCs w:val="24"/>
              </w:rPr>
            </w:pPr>
          </w:p>
        </w:tc>
        <w:tc>
          <w:tcPr>
            <w:tcW w:w="1730" w:type="dxa"/>
          </w:tcPr>
          <w:p w:rsidR="00287382" w:rsidRPr="007D6175" w:rsidRDefault="00287382" w:rsidP="007003FE">
            <w:pPr>
              <w:jc w:val="center"/>
              <w:rPr>
                <w:sz w:val="24"/>
                <w:szCs w:val="24"/>
              </w:rPr>
            </w:pPr>
            <w:r w:rsidRPr="007D6175">
              <w:rPr>
                <w:sz w:val="24"/>
                <w:szCs w:val="24"/>
              </w:rPr>
              <w:t>Временные характеристики целевого показателя &lt;1&gt;</w:t>
            </w:r>
          </w:p>
          <w:p w:rsidR="00287382" w:rsidRPr="007D6175" w:rsidRDefault="00287382" w:rsidP="007003FE">
            <w:pPr>
              <w:jc w:val="center"/>
              <w:rPr>
                <w:sz w:val="24"/>
                <w:szCs w:val="24"/>
              </w:rPr>
            </w:pPr>
          </w:p>
        </w:tc>
      </w:tr>
    </w:tbl>
    <w:p w:rsidR="00287382" w:rsidRPr="007D6175" w:rsidRDefault="00287382" w:rsidP="007003FE">
      <w:pPr>
        <w:jc w:val="center"/>
        <w:rPr>
          <w:rFonts w:eastAsia="Calibri" w:cs="Times New Roman"/>
          <w:b/>
          <w:sz w:val="2"/>
          <w:szCs w:val="2"/>
        </w:rPr>
      </w:pPr>
    </w:p>
    <w:tbl>
      <w:tblPr>
        <w:tblStyle w:val="a4"/>
        <w:tblW w:w="14346"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1730"/>
      </w:tblGrid>
      <w:tr w:rsidR="007D6175" w:rsidRPr="007D6175" w:rsidTr="00502701">
        <w:trPr>
          <w:trHeight w:val="358"/>
          <w:tblHeader/>
        </w:trPr>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2664" w:type="dxa"/>
          </w:tcPr>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2</w:t>
            </w:r>
          </w:p>
        </w:tc>
        <w:tc>
          <w:tcPr>
            <w:tcW w:w="101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3</w:t>
            </w:r>
          </w:p>
        </w:tc>
        <w:tc>
          <w:tcPr>
            <w:tcW w:w="1276"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4</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5</w:t>
            </w:r>
          </w:p>
        </w:tc>
        <w:tc>
          <w:tcPr>
            <w:tcW w:w="2152"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6</w:t>
            </w:r>
          </w:p>
        </w:tc>
        <w:tc>
          <w:tcPr>
            <w:tcW w:w="2100"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7</w:t>
            </w:r>
          </w:p>
        </w:tc>
        <w:tc>
          <w:tcPr>
            <w:tcW w:w="173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8</w:t>
            </w:r>
          </w:p>
        </w:tc>
      </w:tr>
      <w:tr w:rsidR="007D6175" w:rsidRPr="007D6175" w:rsidTr="00502701">
        <w:trPr>
          <w:trHeight w:val="407"/>
        </w:trPr>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13608" w:type="dxa"/>
            <w:gridSpan w:val="8"/>
          </w:tcPr>
          <w:p w:rsidR="00287382" w:rsidRPr="007D6175" w:rsidRDefault="00287382" w:rsidP="007003FE">
            <w:pPr>
              <w:rPr>
                <w:rFonts w:eastAsia="Calibri" w:cs="Times New Roman"/>
                <w:sz w:val="24"/>
                <w:szCs w:val="24"/>
              </w:rPr>
            </w:pPr>
            <w:r w:rsidRPr="007D6175">
              <w:rPr>
                <w:rFonts w:eastAsia="Calibri" w:cs="Times New Roman"/>
                <w:sz w:val="24"/>
                <w:szCs w:val="24"/>
              </w:rPr>
              <w:t>Целевые показатели муниципальной программы</w:t>
            </w:r>
          </w:p>
        </w:tc>
      </w:tr>
      <w:tr w:rsidR="007D6175" w:rsidRPr="007D6175" w:rsidTr="00502701">
        <w:trPr>
          <w:trHeight w:val="407"/>
        </w:trPr>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1.1</w:t>
            </w:r>
          </w:p>
        </w:tc>
        <w:tc>
          <w:tcPr>
            <w:tcW w:w="2664" w:type="dxa"/>
          </w:tcPr>
          <w:p w:rsidR="005C35B5" w:rsidRPr="007D6175" w:rsidRDefault="005C35B5" w:rsidP="007003FE">
            <w:pPr>
              <w:rPr>
                <w:rFonts w:eastAsia="Calibri" w:cs="Times New Roman"/>
                <w:sz w:val="24"/>
                <w:szCs w:val="24"/>
              </w:rPr>
            </w:pPr>
            <w:r w:rsidRPr="007D6175">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Значение показателя определяется согласно следующей формуле: </w:t>
            </w:r>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 xml:space="preserve"> = </w:t>
            </w:r>
            <w:proofErr w:type="spellStart"/>
            <w:r w:rsidRPr="007D6175">
              <w:rPr>
                <w:rFonts w:eastAsia="Calibri" w:cs="Times New Roman"/>
                <w:sz w:val="24"/>
                <w:szCs w:val="24"/>
              </w:rPr>
              <w:t>ОНиНД</w:t>
            </w:r>
            <w:proofErr w:type="spellEnd"/>
            <w:r w:rsidRPr="007D6175">
              <w:rPr>
                <w:rFonts w:eastAsia="Calibri" w:cs="Times New Roman"/>
                <w:sz w:val="24"/>
                <w:szCs w:val="24"/>
              </w:rPr>
              <w:t>/ОСДх100%, где</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-доля налоговых</w:t>
            </w:r>
            <w:r w:rsidRPr="007D617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w:t>
            </w:r>
            <w:r w:rsidRPr="007D6175">
              <w:rPr>
                <w:rFonts w:eastAsia="Calibri" w:cs="Times New Roman"/>
                <w:bCs/>
                <w:sz w:val="24"/>
                <w:szCs w:val="24"/>
              </w:rPr>
              <w:lastRenderedPageBreak/>
              <w:t xml:space="preserve">объеме собственных доходов бюджета </w:t>
            </w:r>
          </w:p>
          <w:p w:rsidR="005C35B5" w:rsidRPr="007D6175" w:rsidRDefault="005C35B5" w:rsidP="007003FE">
            <w:pPr>
              <w:jc w:val="center"/>
              <w:rPr>
                <w:rFonts w:eastAsia="Calibri" w:cs="Times New Roman"/>
                <w:sz w:val="24"/>
                <w:szCs w:val="24"/>
              </w:rPr>
            </w:pPr>
            <w:r w:rsidRPr="007D6175">
              <w:rPr>
                <w:rFonts w:eastAsia="Calibri" w:cs="Times New Roman"/>
                <w:bCs/>
                <w:sz w:val="24"/>
                <w:szCs w:val="24"/>
              </w:rPr>
              <w:t>муниципального образования (без учета субвенций),</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ОНиНД</w:t>
            </w:r>
            <w:proofErr w:type="spellEnd"/>
            <w:r w:rsidRPr="007D6175">
              <w:rPr>
                <w:rFonts w:eastAsia="Calibri" w:cs="Times New Roman"/>
                <w:sz w:val="24"/>
                <w:szCs w:val="24"/>
              </w:rPr>
              <w:t xml:space="preserve"> – объем</w:t>
            </w:r>
          </w:p>
          <w:p w:rsidR="005C35B5" w:rsidRPr="007D6175" w:rsidRDefault="005C35B5" w:rsidP="007003FE">
            <w:pPr>
              <w:jc w:val="center"/>
              <w:rPr>
                <w:rFonts w:eastAsia="Calibri" w:cs="Times New Roman"/>
                <w:bCs/>
                <w:sz w:val="24"/>
                <w:szCs w:val="24"/>
              </w:rPr>
            </w:pPr>
            <w:r w:rsidRPr="007D6175">
              <w:rPr>
                <w:rFonts w:eastAsia="Calibri" w:cs="Times New Roman"/>
                <w:sz w:val="24"/>
                <w:szCs w:val="24"/>
              </w:rPr>
              <w:t>налоговых</w:t>
            </w:r>
            <w:r w:rsidRPr="007D6175">
              <w:rPr>
                <w:rFonts w:eastAsia="Calibri" w:cs="Times New Roman"/>
                <w:bCs/>
                <w:sz w:val="24"/>
                <w:szCs w:val="24"/>
              </w:rPr>
              <w:t xml:space="preserve"> и неналоговых доходов местного бюджета</w:t>
            </w:r>
          </w:p>
          <w:p w:rsidR="005C35B5" w:rsidRPr="007D6175" w:rsidRDefault="005C35B5" w:rsidP="007003FE">
            <w:pPr>
              <w:jc w:val="center"/>
              <w:rPr>
                <w:rFonts w:eastAsia="Calibri" w:cs="Times New Roman"/>
                <w:bCs/>
                <w:sz w:val="24"/>
                <w:szCs w:val="24"/>
              </w:rPr>
            </w:pPr>
            <w:r w:rsidRPr="007D617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Отчет об исполнении бюджета (форма 0503317 в</w:t>
            </w:r>
            <w:r w:rsidRPr="007D6175">
              <w:rPr>
                <w:rFonts w:eastAsia="Calibri" w:cs="Times New Roman"/>
                <w:sz w:val="24"/>
                <w:szCs w:val="24"/>
                <w:lang w:val="en-US"/>
              </w:rPr>
              <w:t>WEB</w:t>
            </w:r>
            <w:r w:rsidRPr="007D6175">
              <w:rPr>
                <w:rFonts w:eastAsia="Calibri" w:cs="Times New Roman"/>
                <w:sz w:val="24"/>
                <w:szCs w:val="24"/>
              </w:rPr>
              <w:t>– Консолидации)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Финансовое управление администрации муниципального образования Темрюкский район</w:t>
            </w:r>
          </w:p>
        </w:tc>
        <w:tc>
          <w:tcPr>
            <w:tcW w:w="173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502701">
        <w:trPr>
          <w:trHeight w:val="407"/>
        </w:trPr>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1.2</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7D6175">
              <w:rPr>
                <w:rFonts w:eastAsia="Calibri" w:cs="Times New Roman"/>
                <w:bCs/>
                <w:sz w:val="24"/>
                <w:szCs w:val="24"/>
              </w:rPr>
              <w:br/>
              <w:t>(% от числа опрошенных)</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Департамент внутренней политики Краснодарского края</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173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Ежегодно не позднее 1 мая года, следующего за отчетным </w:t>
            </w:r>
          </w:p>
        </w:tc>
      </w:tr>
      <w:tr w:rsidR="007D6175" w:rsidRPr="007D6175" w:rsidTr="00502701">
        <w:trPr>
          <w:trHeight w:val="407"/>
        </w:trPr>
        <w:tc>
          <w:tcPr>
            <w:tcW w:w="738" w:type="dxa"/>
          </w:tcPr>
          <w:p w:rsidR="005C35B5" w:rsidRPr="007D6175" w:rsidRDefault="005C35B5"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1.3</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w:t>
            </w:r>
            <w:r w:rsidRPr="007D6175">
              <w:rPr>
                <w:rFonts w:eastAsia="Calibri" w:cs="Times New Roman"/>
                <w:bCs/>
                <w:sz w:val="24"/>
                <w:szCs w:val="24"/>
              </w:rPr>
              <w:lastRenderedPageBreak/>
              <w:t>от 27 июля 2010 года №210-ФЗ «Об организации предоставления государственных и муниципальных услуг»</w:t>
            </w:r>
          </w:p>
        </w:tc>
        <w:tc>
          <w:tcPr>
            <w:tcW w:w="1018" w:type="dxa"/>
          </w:tcPr>
          <w:p w:rsidR="005C35B5" w:rsidRPr="007D6175" w:rsidRDefault="005C35B5" w:rsidP="007003FE">
            <w:pPr>
              <w:widowControl w:val="0"/>
              <w:autoSpaceDE w:val="0"/>
              <w:autoSpaceDN w:val="0"/>
              <w:adjustRightInd w:val="0"/>
              <w:jc w:val="center"/>
              <w:rPr>
                <w:rFonts w:eastAsia="Calibri" w:cs="Times New Roman"/>
                <w:bCs/>
                <w:sz w:val="24"/>
                <w:szCs w:val="24"/>
              </w:rPr>
            </w:pPr>
            <w:proofErr w:type="spellStart"/>
            <w:r w:rsidRPr="007D6175">
              <w:rPr>
                <w:rFonts w:eastAsia="Calibri" w:cs="Times New Roman"/>
                <w:bCs/>
                <w:sz w:val="24"/>
                <w:szCs w:val="24"/>
              </w:rPr>
              <w:lastRenderedPageBreak/>
              <w:t>шт</w:t>
            </w:r>
            <w:proofErr w:type="spellEnd"/>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Данные управления экономики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экономики администрации муниципального образования Темрюкский район</w:t>
            </w:r>
          </w:p>
        </w:tc>
        <w:tc>
          <w:tcPr>
            <w:tcW w:w="173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Ежеквартально, не позднее 10 числа, следующего за отчетным, с нарастающим итогом </w:t>
            </w:r>
          </w:p>
        </w:tc>
      </w:tr>
      <w:tr w:rsidR="007D6175" w:rsidRPr="007D6175" w:rsidTr="00502701">
        <w:trPr>
          <w:trHeight w:val="407"/>
        </w:trPr>
        <w:tc>
          <w:tcPr>
            <w:tcW w:w="73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lastRenderedPageBreak/>
              <w:t>1.4</w:t>
            </w:r>
          </w:p>
        </w:tc>
        <w:tc>
          <w:tcPr>
            <w:tcW w:w="2664" w:type="dxa"/>
          </w:tcPr>
          <w:p w:rsidR="00287382" w:rsidRPr="007D6175" w:rsidRDefault="00287382"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7D617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СРО = ОРС/ОП х 100%, где СРО –</w:t>
            </w:r>
            <w:r w:rsidRPr="007D6175">
              <w:rPr>
                <w:rFonts w:eastAsia="Calibri" w:cs="Times New Roman"/>
                <w:bCs/>
                <w:sz w:val="24"/>
                <w:szCs w:val="24"/>
              </w:rPr>
              <w:t>Доля своевременного рассмотрения обращений</w:t>
            </w:r>
          </w:p>
          <w:p w:rsidR="00287382" w:rsidRPr="007D6175" w:rsidRDefault="00287382" w:rsidP="007003FE">
            <w:pPr>
              <w:jc w:val="center"/>
              <w:rPr>
                <w:rFonts w:eastAsia="Calibri" w:cs="Times New Roman"/>
                <w:bCs/>
                <w:sz w:val="24"/>
                <w:szCs w:val="24"/>
              </w:rPr>
            </w:pPr>
            <w:r w:rsidRPr="007D6175">
              <w:rPr>
                <w:rFonts w:eastAsia="Calibri" w:cs="Times New Roman"/>
                <w:bCs/>
                <w:sz w:val="24"/>
                <w:szCs w:val="24"/>
              </w:rPr>
              <w:t>ОРС – количество своевременно рассмотренных обращений (шт.)</w:t>
            </w:r>
          </w:p>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ОП – общее количество поступивших обращений (шт.)</w:t>
            </w:r>
          </w:p>
        </w:tc>
        <w:tc>
          <w:tcPr>
            <w:tcW w:w="2162"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Электронная система «СЭДОГ» КК</w:t>
            </w:r>
          </w:p>
        </w:tc>
        <w:tc>
          <w:tcPr>
            <w:tcW w:w="209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Управление делопроизводства администрации муниципального образования Темрюкский район</w:t>
            </w:r>
          </w:p>
        </w:tc>
        <w:tc>
          <w:tcPr>
            <w:tcW w:w="173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w:t>
            </w:r>
          </w:p>
        </w:tc>
        <w:tc>
          <w:tcPr>
            <w:tcW w:w="13608"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Целевые показатели подпрограммы № 1</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2.1.1</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ед.</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 xml:space="preserve">Суммарное значение по количеству эксплуатируемого транспорта  </w:t>
            </w:r>
          </w:p>
        </w:tc>
        <w:tc>
          <w:tcPr>
            <w:tcW w:w="2162" w:type="dxa"/>
            <w:gridSpan w:val="2"/>
          </w:tcPr>
          <w:p w:rsidR="004570ED" w:rsidRPr="007D6175" w:rsidRDefault="004570ED" w:rsidP="007003FE">
            <w:pPr>
              <w:jc w:val="center"/>
              <w:rPr>
                <w:sz w:val="24"/>
                <w:szCs w:val="24"/>
              </w:rPr>
            </w:pPr>
            <w:r w:rsidRPr="007D6175">
              <w:rPr>
                <w:sz w:val="24"/>
                <w:szCs w:val="24"/>
              </w:rPr>
              <w:t>Распоряжения администрации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Маттехобеспечение</w:t>
            </w:r>
            <w:proofErr w:type="spellEnd"/>
            <w:r w:rsidRPr="007D6175">
              <w:rPr>
                <w:sz w:val="24"/>
                <w:szCs w:val="24"/>
              </w:rPr>
              <w:t>» муниципального образования Темрюкский район</w:t>
            </w:r>
          </w:p>
        </w:tc>
        <w:tc>
          <w:tcPr>
            <w:tcW w:w="1730"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121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2.1.2</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 xml:space="preserve">Количество заключенных договоров на предоставление услуг по коммунальному </w:t>
            </w:r>
            <w:r w:rsidRPr="007D6175">
              <w:rPr>
                <w:rFonts w:eastAsia="Calibri" w:cs="Times New Roman"/>
                <w:sz w:val="24"/>
                <w:szCs w:val="24"/>
              </w:rPr>
              <w:lastRenderedPageBreak/>
              <w:t>обслуживанию зданий администрации муниципального образования Темрюкский район</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заключенных договоров</w:t>
            </w:r>
          </w:p>
        </w:tc>
        <w:tc>
          <w:tcPr>
            <w:tcW w:w="2162" w:type="dxa"/>
            <w:gridSpan w:val="2"/>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xml:space="preserve">» муниципального образования </w:t>
            </w:r>
            <w:r w:rsidRPr="007D6175">
              <w:rPr>
                <w:sz w:val="24"/>
                <w:szCs w:val="24"/>
              </w:rPr>
              <w:lastRenderedPageBreak/>
              <w:t>Темрюкский район</w:t>
            </w:r>
          </w:p>
        </w:tc>
        <w:tc>
          <w:tcPr>
            <w:tcW w:w="2090" w:type="dxa"/>
          </w:tcPr>
          <w:p w:rsidR="004570ED" w:rsidRPr="007D6175" w:rsidRDefault="004570ED" w:rsidP="007003FE">
            <w:pPr>
              <w:jc w:val="center"/>
              <w:rPr>
                <w:sz w:val="24"/>
                <w:szCs w:val="24"/>
              </w:rPr>
            </w:pPr>
            <w:r w:rsidRPr="007D6175">
              <w:rPr>
                <w:sz w:val="24"/>
                <w:szCs w:val="24"/>
              </w:rPr>
              <w:lastRenderedPageBreak/>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xml:space="preserve">» муниципального образования </w:t>
            </w:r>
            <w:r w:rsidRPr="007D6175">
              <w:rPr>
                <w:sz w:val="24"/>
                <w:szCs w:val="24"/>
              </w:rPr>
              <w:lastRenderedPageBreak/>
              <w:t>Темрюкский район</w:t>
            </w:r>
          </w:p>
        </w:tc>
        <w:tc>
          <w:tcPr>
            <w:tcW w:w="1730" w:type="dxa"/>
          </w:tcPr>
          <w:p w:rsidR="004570ED" w:rsidRPr="007D6175" w:rsidRDefault="004570ED" w:rsidP="007003FE">
            <w:pPr>
              <w:jc w:val="center"/>
              <w:rPr>
                <w:sz w:val="24"/>
                <w:szCs w:val="24"/>
              </w:rPr>
            </w:pPr>
            <w:r w:rsidRPr="007D6175">
              <w:rPr>
                <w:sz w:val="24"/>
                <w:szCs w:val="24"/>
              </w:rPr>
              <w:lastRenderedPageBreak/>
              <w:t xml:space="preserve">Ежеквартально, не позднее 10 числа, следующего за отчетным </w:t>
            </w:r>
            <w:r w:rsidRPr="007D6175">
              <w:rPr>
                <w:sz w:val="24"/>
                <w:szCs w:val="24"/>
              </w:rPr>
              <w:lastRenderedPageBreak/>
              <w:t>кварталом, с нарастающим итогом</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2.1.3</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7D6175" w:rsidRDefault="004570ED" w:rsidP="007003FE">
            <w:pPr>
              <w:jc w:val="center"/>
              <w:rPr>
                <w:sz w:val="24"/>
                <w:szCs w:val="24"/>
              </w:rPr>
            </w:pPr>
            <w:r w:rsidRPr="007D6175">
              <w:rPr>
                <w:sz w:val="24"/>
                <w:szCs w:val="24"/>
              </w:rPr>
              <w:t>Сметный расчет на выполнение текущего ремонта</w:t>
            </w:r>
          </w:p>
          <w:p w:rsidR="004570ED" w:rsidRPr="007D6175" w:rsidRDefault="004570ED" w:rsidP="007003FE">
            <w:pPr>
              <w:jc w:val="center"/>
              <w:rPr>
                <w:sz w:val="24"/>
                <w:szCs w:val="24"/>
              </w:rPr>
            </w:pP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1730"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w:t>
            </w:r>
          </w:p>
        </w:tc>
        <w:tc>
          <w:tcPr>
            <w:tcW w:w="13608"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Целевые показатели подпрограммы № 2</w:t>
            </w:r>
          </w:p>
        </w:tc>
      </w:tr>
      <w:tr w:rsidR="007D6175" w:rsidRPr="007D6175" w:rsidTr="00502701">
        <w:trPr>
          <w:trHeight w:val="4711"/>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2.2.1</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Количество заключенных договоров на бухгалтерское обслуживание</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3869"/>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2.2.2</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бухгалтерской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 xml:space="preserve">качественно и своевременно исполненной бухгалтерской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bCs/>
                <w:sz w:val="24"/>
                <w:szCs w:val="24"/>
              </w:rPr>
              <w:t>отчетности (в ед.)</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7003FE">
        <w:trPr>
          <w:trHeight w:val="3870"/>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2.2.3</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налоговой отчетности </w:t>
            </w:r>
            <w:r w:rsidRPr="007D6175">
              <w:rPr>
                <w:rFonts w:eastAsia="Calibri" w:cs="Times New Roman"/>
                <w:sz w:val="24"/>
                <w:szCs w:val="24"/>
              </w:rPr>
              <w:t>в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налоговой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007003FE"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502701">
        <w:trPr>
          <w:trHeight w:val="3780"/>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2.2.4</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статистической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статистической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наябухгалтерия</w:t>
            </w:r>
            <w:proofErr w:type="spellEnd"/>
            <w:r w:rsidRPr="007D6175">
              <w:rPr>
                <w:rFonts w:eastAsia="Calibri" w:cs="Times New Roman"/>
                <w:sz w:val="24"/>
                <w:szCs w:val="24"/>
              </w:rPr>
              <w:t>»</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7003FE">
        <w:trPr>
          <w:trHeight w:val="1886"/>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2.2.5</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Количество проведенных инвентаризационных мероприятий</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наябухгалтерия</w:t>
            </w:r>
            <w:proofErr w:type="spellEnd"/>
            <w:r w:rsidRPr="007D6175">
              <w:rPr>
                <w:rFonts w:eastAsia="Calibri" w:cs="Times New Roman"/>
                <w:sz w:val="24"/>
                <w:szCs w:val="24"/>
              </w:rPr>
              <w:t>»</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Ежегодно не позднее 1 ноября года, следующего за отчетным, с нарастающим итогом</w:t>
            </w:r>
          </w:p>
        </w:tc>
      </w:tr>
      <w:tr w:rsidR="007D6175" w:rsidRPr="007D6175" w:rsidTr="00B76894">
        <w:trPr>
          <w:trHeight w:val="70"/>
        </w:trPr>
        <w:tc>
          <w:tcPr>
            <w:tcW w:w="14346" w:type="dxa"/>
            <w:gridSpan w:val="9"/>
          </w:tcPr>
          <w:p w:rsidR="004570ED" w:rsidRPr="007D6175" w:rsidRDefault="004570ED" w:rsidP="007003FE">
            <w:pPr>
              <w:widowControl w:val="0"/>
              <w:autoSpaceDE w:val="0"/>
              <w:autoSpaceDN w:val="0"/>
              <w:jc w:val="both"/>
              <w:rPr>
                <w:rFonts w:eastAsia="Calibri" w:cs="Times New Roman"/>
                <w:sz w:val="24"/>
                <w:szCs w:val="24"/>
              </w:rPr>
            </w:pPr>
            <w:r w:rsidRPr="007D6175">
              <w:rPr>
                <w:rFonts w:eastAsia="Calibri" w:cs="Times New Roman"/>
                <w:sz w:val="24"/>
                <w:szCs w:val="24"/>
              </w:rPr>
              <w:tab/>
              <w:t>--------------------------------</w:t>
            </w:r>
          </w:p>
          <w:p w:rsidR="004570ED" w:rsidRPr="007D6175" w:rsidRDefault="004570ED" w:rsidP="007003FE">
            <w:pPr>
              <w:rPr>
                <w:rFonts w:eastAsia="Calibri" w:cs="Times New Roman"/>
                <w:sz w:val="24"/>
                <w:szCs w:val="24"/>
              </w:rPr>
            </w:pPr>
            <w:r w:rsidRPr="007D617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7D6175" w:rsidRDefault="00287382" w:rsidP="007003FE">
      <w:pPr>
        <w:tabs>
          <w:tab w:val="left" w:pos="1020"/>
        </w:tabs>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BA62C6" w:rsidRPr="007D6175" w:rsidRDefault="00BA62C6" w:rsidP="007003FE">
      <w:pPr>
        <w:jc w:val="center"/>
        <w:rPr>
          <w:rFonts w:eastAsia="Calibri" w:cs="Times New Roman"/>
          <w:b/>
          <w:sz w:val="2"/>
          <w:szCs w:val="2"/>
        </w:rPr>
      </w:pPr>
    </w:p>
    <w:p w:rsidR="00D55E1F" w:rsidRPr="007D6175" w:rsidRDefault="00D55E1F" w:rsidP="007003FE">
      <w:pPr>
        <w:tabs>
          <w:tab w:val="left" w:pos="709"/>
          <w:tab w:val="left" w:pos="1134"/>
        </w:tabs>
        <w:ind w:firstLine="709"/>
        <w:jc w:val="both"/>
        <w:rPr>
          <w:rFonts w:eastAsia="Times New Roman" w:cs="Times New Roman"/>
          <w:kern w:val="1"/>
          <w:szCs w:val="28"/>
          <w:lang w:eastAsia="zh-CN"/>
        </w:rPr>
      </w:pPr>
      <w:r w:rsidRPr="007D6175">
        <w:rPr>
          <w:rFonts w:eastAsia="Times New Roman" w:cs="Times New Roman"/>
          <w:kern w:val="1"/>
          <w:szCs w:val="28"/>
          <w:lang w:eastAsia="zh-CN"/>
        </w:rPr>
        <w:t>3) таблицу раздела 2 «Перечень основных мероприятий муниципальной программы» муниципальной программы изложить в следующей редакции:</w:t>
      </w:r>
    </w:p>
    <w:p w:rsidR="007003FE" w:rsidRPr="007D6175" w:rsidRDefault="007003FE" w:rsidP="007003FE">
      <w:pPr>
        <w:widowControl w:val="0"/>
        <w:autoSpaceDE w:val="0"/>
        <w:autoSpaceDN w:val="0"/>
        <w:jc w:val="center"/>
        <w:outlineLvl w:val="1"/>
        <w:rPr>
          <w:rFonts w:eastAsia="Times New Roman" w:cs="Times New Roman"/>
          <w:b/>
          <w:szCs w:val="28"/>
          <w:lang w:eastAsia="ru-RU"/>
        </w:rPr>
      </w:pPr>
    </w:p>
    <w:p w:rsidR="00D55E1F" w:rsidRPr="007D6175" w:rsidRDefault="00D55E1F" w:rsidP="007003FE">
      <w:pPr>
        <w:widowControl w:val="0"/>
        <w:autoSpaceDE w:val="0"/>
        <w:autoSpaceDN w:val="0"/>
        <w:jc w:val="center"/>
        <w:outlineLvl w:val="1"/>
        <w:rPr>
          <w:rFonts w:eastAsia="Times New Roman" w:cs="Calibri"/>
          <w:szCs w:val="28"/>
          <w:lang w:eastAsia="ru-RU"/>
        </w:rPr>
      </w:pPr>
      <w:r w:rsidRPr="007D6175">
        <w:rPr>
          <w:rFonts w:eastAsia="Times New Roman" w:cs="Times New Roman"/>
          <w:b/>
          <w:szCs w:val="28"/>
          <w:lang w:eastAsia="ru-RU"/>
        </w:rPr>
        <w:t>«</w:t>
      </w:r>
      <w:r w:rsidRPr="007D6175">
        <w:rPr>
          <w:rFonts w:eastAsia="Times New Roman" w:cs="Calibri"/>
          <w:b/>
          <w:szCs w:val="28"/>
          <w:lang w:eastAsia="ru-RU"/>
        </w:rPr>
        <w:t>ПЕРЕЧЕНЬ ОСНОВНЫХ МЕРОПРИЯТИЙ МУНИЦИПАЛЬНОЙ ПРОГРАММЫ</w:t>
      </w:r>
    </w:p>
    <w:p w:rsidR="00D55E1F" w:rsidRPr="007D6175" w:rsidRDefault="00D55E1F" w:rsidP="007003FE">
      <w:pPr>
        <w:jc w:val="center"/>
        <w:rPr>
          <w:rFonts w:eastAsia="Times New Roman" w:cs="Times New Roman"/>
          <w:b/>
          <w:szCs w:val="28"/>
          <w:lang w:eastAsia="ru-RU"/>
        </w:rPr>
      </w:pPr>
      <w:r w:rsidRPr="007D6175">
        <w:rPr>
          <w:rFonts w:eastAsia="Times New Roman" w:cs="Times New Roman"/>
          <w:b/>
          <w:szCs w:val="28"/>
          <w:lang w:eastAsia="ru-RU"/>
        </w:rPr>
        <w:t xml:space="preserve">«Эффективное муниципальное управление» </w:t>
      </w:r>
    </w:p>
    <w:p w:rsidR="00D55E1F" w:rsidRPr="007D6175" w:rsidRDefault="00D55E1F" w:rsidP="007003FE">
      <w:pPr>
        <w:jc w:val="center"/>
        <w:rPr>
          <w:rFonts w:eastAsia="Times New Roman" w:cs="Times New Roman"/>
          <w:b/>
          <w:szCs w:val="28"/>
          <w:lang w:eastAsia="ru-RU"/>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155"/>
      </w:tblGrid>
      <w:tr w:rsidR="007D6175" w:rsidRPr="007D6175" w:rsidTr="008564B7">
        <w:trPr>
          <w:trHeight w:val="70"/>
        </w:trPr>
        <w:tc>
          <w:tcPr>
            <w:tcW w:w="835" w:type="dxa"/>
            <w:vMerge w:val="restart"/>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8564B7">
        <w:trPr>
          <w:trHeight w:val="230"/>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4570ED">
        <w:trPr>
          <w:cantSplit/>
          <w:trHeight w:val="1518"/>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7D6175" w:rsidRDefault="004570ED" w:rsidP="007003FE">
      <w:pPr>
        <w:rPr>
          <w:sz w:val="6"/>
          <w:szCs w:val="6"/>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155"/>
      </w:tblGrid>
      <w:tr w:rsidR="007D6175" w:rsidRPr="007D6175" w:rsidTr="008564B7">
        <w:trPr>
          <w:trHeight w:val="193"/>
          <w:tblHeader/>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155"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 xml:space="preserve">             11</w:t>
            </w:r>
          </w:p>
        </w:tc>
      </w:tr>
      <w:tr w:rsidR="007D6175" w:rsidRPr="007D6175" w:rsidTr="008564B7">
        <w:trPr>
          <w:trHeight w:val="772"/>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124" w:type="dxa"/>
            <w:gridSpan w:val="9"/>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bCs/>
                <w:sz w:val="24"/>
                <w:szCs w:val="24"/>
                <w:lang w:eastAsia="ru-RU"/>
              </w:rPr>
            </w:pPr>
            <w:r w:rsidRPr="007D617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7D6175" w:rsidRPr="007D6175" w:rsidTr="008564B7">
        <w:trPr>
          <w:trHeight w:val="232"/>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124" w:type="dxa"/>
            <w:gridSpan w:val="9"/>
            <w:tcBorders>
              <w:top w:val="single" w:sz="4" w:space="0" w:color="auto"/>
              <w:left w:val="single" w:sz="4" w:space="0" w:color="auto"/>
              <w:bottom w:val="single" w:sz="4" w:space="0" w:color="auto"/>
            </w:tcBorders>
          </w:tcPr>
          <w:p w:rsidR="004570ED" w:rsidRPr="007D6175" w:rsidRDefault="004570ED" w:rsidP="007003FE">
            <w:pPr>
              <w:shd w:val="clear" w:color="auto" w:fill="FFFFFF"/>
              <w:textAlignment w:val="baseline"/>
              <w:rPr>
                <w:rFonts w:eastAsia="Times New Roman" w:cs="Times New Roman"/>
                <w:sz w:val="24"/>
                <w:szCs w:val="24"/>
                <w:lang w:eastAsia="ru-RU"/>
              </w:rPr>
            </w:pPr>
            <w:r w:rsidRPr="007D6175">
              <w:rPr>
                <w:rFonts w:eastAsia="Times New Roman" w:cs="Times New Roman"/>
                <w:sz w:val="24"/>
                <w:szCs w:val="24"/>
                <w:lang w:eastAsia="ru-RU"/>
              </w:rPr>
              <w:t>Создание условий для организации эффективного муниципального управления</w:t>
            </w:r>
          </w:p>
        </w:tc>
      </w:tr>
      <w:tr w:rsidR="007D6175" w:rsidRPr="007D6175" w:rsidTr="00772132">
        <w:trPr>
          <w:trHeight w:val="142"/>
        </w:trPr>
        <w:tc>
          <w:tcPr>
            <w:tcW w:w="835" w:type="dxa"/>
            <w:vMerge w:val="restart"/>
            <w:tcBorders>
              <w:top w:val="single" w:sz="4" w:space="0" w:color="auto"/>
              <w:bottom w:val="nil"/>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387" w:type="dxa"/>
            <w:vMerge w:val="restart"/>
            <w:tcBorders>
              <w:top w:val="single" w:sz="4" w:space="0" w:color="auto"/>
              <w:left w:val="single" w:sz="4" w:space="0" w:color="auto"/>
              <w:bottom w:val="nil"/>
              <w:right w:val="single" w:sz="4" w:space="0" w:color="auto"/>
            </w:tcBorders>
            <w:shd w:val="clear" w:color="auto" w:fill="FFFFFF"/>
          </w:tcPr>
          <w:p w:rsidR="007003FE" w:rsidRPr="007D6175" w:rsidRDefault="007003FE" w:rsidP="007003FE">
            <w:pPr>
              <w:rPr>
                <w:rFonts w:eastAsia="Calibri" w:cs="Times New Roman"/>
                <w:sz w:val="24"/>
                <w:szCs w:val="24"/>
              </w:rPr>
            </w:pPr>
            <w:r w:rsidRPr="007D6175">
              <w:rPr>
                <w:rFonts w:eastAsia="Calibri" w:cs="Times New Roman"/>
                <w:sz w:val="24"/>
                <w:szCs w:val="24"/>
              </w:rPr>
              <w:t xml:space="preserve">Расходы на </w:t>
            </w:r>
            <w:r w:rsidRPr="007D6175">
              <w:rPr>
                <w:rFonts w:eastAsia="Calibri" w:cs="Times New Roman"/>
                <w:sz w:val="24"/>
                <w:szCs w:val="24"/>
              </w:rPr>
              <w:lastRenderedPageBreak/>
              <w:t>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7D6175">
              <w:rPr>
                <w:rFonts w:eastAsia="Times New Roman" w:cs="Times New Roman"/>
                <w:sz w:val="24"/>
                <w:szCs w:val="24"/>
                <w:lang w:eastAsia="ru-RU"/>
              </w:rPr>
              <w:t xml:space="preserve"> образования Темрюкский район, управления по вопросам семьи и 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w:t>
            </w: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lastRenderedPageBreak/>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72132"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Эффективное </w:t>
            </w:r>
            <w:r w:rsidRPr="007D6175">
              <w:rPr>
                <w:rFonts w:eastAsia="Times New Roman" w:cs="Times New Roman"/>
                <w:sz w:val="24"/>
                <w:szCs w:val="24"/>
                <w:lang w:eastAsia="ru-RU"/>
              </w:rPr>
              <w:lastRenderedPageBreak/>
              <w:t>исполнение полномочий в соответствии с Федеральным законом от 06.10.2003г.        № 131-ФЗ</w:t>
            </w:r>
          </w:p>
        </w:tc>
        <w:tc>
          <w:tcPr>
            <w:tcW w:w="2155" w:type="dxa"/>
            <w:vMerge w:val="restart"/>
            <w:tcBorders>
              <w:top w:val="single" w:sz="4" w:space="0" w:color="auto"/>
              <w:left w:val="single" w:sz="4" w:space="0" w:color="auto"/>
              <w:bottom w:val="nil"/>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lastRenderedPageBreak/>
              <w:t xml:space="preserve">Администрация </w:t>
            </w:r>
            <w:r w:rsidRPr="007D6175">
              <w:rPr>
                <w:rFonts w:eastAsia="Calibri" w:cs="Times New Roman"/>
                <w:bCs/>
                <w:sz w:val="24"/>
                <w:szCs w:val="24"/>
              </w:rPr>
              <w:lastRenderedPageBreak/>
              <w:t>муниципального образования Темрюкский район,</w:t>
            </w:r>
          </w:p>
          <w:p w:rsidR="007003FE" w:rsidRPr="007D6175" w:rsidRDefault="007003FE"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по вопросам семьи и детства,</w:t>
            </w:r>
          </w:p>
          <w:p w:rsidR="007003FE" w:rsidRPr="007D6175" w:rsidRDefault="007003FE"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муниципального контроля</w:t>
            </w:r>
          </w:p>
          <w:p w:rsidR="007003FE" w:rsidRPr="007D6175" w:rsidRDefault="007003FE" w:rsidP="007003FE">
            <w:pPr>
              <w:widowControl w:val="0"/>
              <w:autoSpaceDE w:val="0"/>
              <w:autoSpaceDN w:val="0"/>
              <w:adjustRightInd w:val="0"/>
              <w:ind w:right="-108"/>
              <w:jc w:val="center"/>
              <w:rPr>
                <w:rFonts w:eastAsia="Times New Roman" w:cs="Times New Roman"/>
                <w:sz w:val="24"/>
                <w:szCs w:val="24"/>
                <w:lang w:eastAsia="ru-RU"/>
              </w:rPr>
            </w:pPr>
          </w:p>
        </w:tc>
      </w:tr>
      <w:tr w:rsidR="007D6175" w:rsidRPr="007D6175" w:rsidTr="008564B7">
        <w:trPr>
          <w:trHeight w:val="182"/>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136710,8</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jc w:val="center"/>
              <w:rPr>
                <w:sz w:val="24"/>
                <w:szCs w:val="24"/>
              </w:rPr>
            </w:pPr>
            <w:r w:rsidRPr="007D617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129831,5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187"/>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7003FE" w:rsidRPr="007D6175" w:rsidRDefault="007003FE" w:rsidP="007003FE">
            <w:pPr>
              <w:jc w:val="center"/>
              <w:rPr>
                <w:sz w:val="24"/>
                <w:szCs w:val="24"/>
              </w:rPr>
            </w:pPr>
            <w:r w:rsidRPr="007D6175">
              <w:rPr>
                <w:sz w:val="24"/>
                <w:szCs w:val="24"/>
              </w:rPr>
              <w:t>7064,5</w:t>
            </w:r>
          </w:p>
        </w:tc>
        <w:tc>
          <w:tcPr>
            <w:tcW w:w="1134"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7003FE">
        <w:trPr>
          <w:trHeight w:val="1694"/>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05"/>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72132" w:rsidP="007003FE">
            <w:pPr>
              <w:widowControl w:val="0"/>
              <w:autoSpaceDE w:val="0"/>
              <w:autoSpaceDN w:val="0"/>
              <w:adjustRightInd w:val="0"/>
              <w:jc w:val="center"/>
              <w:rPr>
                <w:rFonts w:eastAsia="Times New Roman" w:cs="Times New Roman"/>
                <w:sz w:val="24"/>
                <w:szCs w:val="24"/>
                <w:highlight w:val="yellow"/>
                <w:lang w:eastAsia="ru-RU"/>
              </w:rPr>
            </w:pPr>
            <w:r w:rsidRPr="007D6175">
              <w:rPr>
                <w:rFonts w:eastAsia="Times New Roman" w:cs="Times New Roman"/>
                <w:sz w:val="24"/>
                <w:szCs w:val="24"/>
                <w:lang w:eastAsia="ru-RU"/>
              </w:rPr>
              <w:t>554863,1</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846594" w:rsidP="007003FE">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527484,8</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55" w:type="dxa"/>
            <w:vMerge/>
            <w:tcBorders>
              <w:left w:val="single" w:sz="4" w:space="0" w:color="auto"/>
              <w:bottom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08"/>
        </w:trPr>
        <w:tc>
          <w:tcPr>
            <w:tcW w:w="835" w:type="dxa"/>
            <w:vMerge/>
            <w:tcBorders>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772132" w:rsidRPr="007D6175" w:rsidRDefault="00772132" w:rsidP="007003FE">
            <w:pPr>
              <w:rPr>
                <w:rFonts w:eastAsia="Times New Roman" w:cs="Times New Roman"/>
                <w:sz w:val="24"/>
                <w:szCs w:val="24"/>
                <w:lang w:eastAsia="ru-RU"/>
              </w:rPr>
            </w:pPr>
            <w:r w:rsidRPr="007D617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55" w:type="dxa"/>
            <w:vMerge w:val="restart"/>
            <w:tcBorders>
              <w:top w:val="single" w:sz="4" w:space="0" w:color="auto"/>
              <w:left w:val="single" w:sz="4" w:space="0" w:color="auto"/>
            </w:tcBorders>
            <w:shd w:val="clear" w:color="auto" w:fill="FFFFFF"/>
          </w:tcPr>
          <w:p w:rsidR="00772132" w:rsidRPr="007D6175" w:rsidRDefault="00772132"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х</w:t>
            </w:r>
          </w:p>
        </w:tc>
      </w:tr>
      <w:tr w:rsidR="007D6175" w:rsidRPr="007D6175" w:rsidTr="008564B7">
        <w:trPr>
          <w:trHeight w:val="244"/>
        </w:trPr>
        <w:tc>
          <w:tcPr>
            <w:tcW w:w="835" w:type="dxa"/>
            <w:vMerge/>
            <w:tcBorders>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502701" w:rsidRPr="007D6175" w:rsidRDefault="00502701"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136710,8</w:t>
            </w:r>
          </w:p>
        </w:tc>
        <w:tc>
          <w:tcPr>
            <w:tcW w:w="1163"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jc w:val="center"/>
              <w:rPr>
                <w:sz w:val="24"/>
                <w:szCs w:val="24"/>
              </w:rPr>
            </w:pPr>
            <w:r w:rsidRPr="007D617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129831,5</w:t>
            </w:r>
          </w:p>
        </w:tc>
        <w:tc>
          <w:tcPr>
            <w:tcW w:w="1105"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502701" w:rsidRPr="007D6175" w:rsidRDefault="00502701"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80"/>
        </w:trPr>
        <w:tc>
          <w:tcPr>
            <w:tcW w:w="835" w:type="dxa"/>
            <w:vMerge/>
            <w:tcBorders>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502701" w:rsidRPr="007D6175" w:rsidRDefault="00502701"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502701" w:rsidRPr="007D6175" w:rsidRDefault="00502701"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85"/>
        </w:trPr>
        <w:tc>
          <w:tcPr>
            <w:tcW w:w="835" w:type="dxa"/>
            <w:vMerge/>
            <w:tcBorders>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502701" w:rsidRPr="007D6175" w:rsidRDefault="00502701"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502701" w:rsidRPr="007D6175" w:rsidRDefault="00502701" w:rsidP="007003FE">
            <w:pPr>
              <w:widowControl w:val="0"/>
              <w:autoSpaceDE w:val="0"/>
              <w:autoSpaceDN w:val="0"/>
              <w:adjustRightInd w:val="0"/>
              <w:ind w:right="-108"/>
              <w:jc w:val="center"/>
              <w:rPr>
                <w:rFonts w:eastAsia="Calibri" w:cs="Times New Roman"/>
                <w:bCs/>
                <w:sz w:val="24"/>
                <w:szCs w:val="24"/>
              </w:rPr>
            </w:pPr>
          </w:p>
        </w:tc>
      </w:tr>
      <w:tr w:rsidR="007D6175" w:rsidRPr="007D6175" w:rsidTr="00502701">
        <w:trPr>
          <w:trHeight w:val="234"/>
        </w:trPr>
        <w:tc>
          <w:tcPr>
            <w:tcW w:w="835" w:type="dxa"/>
            <w:vMerge/>
            <w:tcBorders>
              <w:bottom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772132" w:rsidRPr="007D6175" w:rsidRDefault="00772132"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highlight w:val="yellow"/>
                <w:lang w:eastAsia="ru-RU"/>
              </w:rPr>
            </w:pPr>
            <w:r w:rsidRPr="007D6175">
              <w:rPr>
                <w:rFonts w:eastAsia="Times New Roman" w:cs="Times New Roman"/>
                <w:sz w:val="24"/>
                <w:szCs w:val="24"/>
                <w:lang w:eastAsia="ru-RU"/>
              </w:rPr>
              <w:t>554863,1</w:t>
            </w:r>
          </w:p>
        </w:tc>
        <w:tc>
          <w:tcPr>
            <w:tcW w:w="1163"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846594" w:rsidP="00772132">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527484,8</w:t>
            </w:r>
          </w:p>
        </w:tc>
        <w:tc>
          <w:tcPr>
            <w:tcW w:w="1105"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bottom w:val="single" w:sz="4" w:space="0" w:color="auto"/>
            </w:tcBorders>
            <w:shd w:val="clear" w:color="auto" w:fill="FFFFFF"/>
          </w:tcPr>
          <w:p w:rsidR="00772132" w:rsidRPr="007D6175" w:rsidRDefault="00772132" w:rsidP="007003FE">
            <w:pPr>
              <w:widowControl w:val="0"/>
              <w:autoSpaceDE w:val="0"/>
              <w:autoSpaceDN w:val="0"/>
              <w:adjustRightInd w:val="0"/>
              <w:ind w:right="-108"/>
              <w:jc w:val="center"/>
              <w:rPr>
                <w:rFonts w:eastAsia="Calibri" w:cs="Times New Roman"/>
                <w:bCs/>
                <w:sz w:val="24"/>
                <w:szCs w:val="24"/>
              </w:rPr>
            </w:pPr>
          </w:p>
        </w:tc>
      </w:tr>
      <w:tr w:rsidR="007D6175" w:rsidRPr="007D6175" w:rsidTr="007003FE">
        <w:trPr>
          <w:trHeight w:val="1558"/>
        </w:trPr>
        <w:tc>
          <w:tcPr>
            <w:tcW w:w="14346" w:type="dxa"/>
            <w:gridSpan w:val="11"/>
            <w:tcBorders>
              <w:top w:val="single" w:sz="4" w:space="0" w:color="auto"/>
            </w:tcBorders>
            <w:shd w:val="clear" w:color="auto" w:fill="FFFFFF"/>
          </w:tcPr>
          <w:p w:rsidR="004570ED" w:rsidRPr="007D6175" w:rsidRDefault="004570ED" w:rsidP="007003FE">
            <w:pPr>
              <w:pStyle w:val="ConsPlusNormal0"/>
              <w:ind w:firstLine="709"/>
              <w:jc w:val="both"/>
              <w:rPr>
                <w:sz w:val="24"/>
                <w:szCs w:val="24"/>
              </w:rPr>
            </w:pPr>
            <w:r w:rsidRPr="007D6175">
              <w:rPr>
                <w:sz w:val="24"/>
                <w:szCs w:val="24"/>
              </w:rPr>
              <w:t>--------------------------------</w:t>
            </w:r>
          </w:p>
          <w:p w:rsidR="004570ED" w:rsidRPr="007D6175" w:rsidRDefault="004570ED" w:rsidP="007003FE">
            <w:pPr>
              <w:pStyle w:val="ConsPlusNormal0"/>
              <w:ind w:firstLine="540"/>
              <w:jc w:val="both"/>
              <w:rPr>
                <w:sz w:val="24"/>
                <w:szCs w:val="24"/>
              </w:rPr>
            </w:pPr>
            <w:bookmarkStart w:id="1" w:name="P1007"/>
            <w:bookmarkEnd w:id="1"/>
            <w:r w:rsidRPr="007D6175">
              <w:rPr>
                <w:sz w:val="24"/>
                <w:szCs w:val="24"/>
              </w:rPr>
              <w:t>&lt;1&gt; Отмечаются мероприятия программы в следующих случаях:</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4570ED" w:rsidRPr="007D6175" w:rsidRDefault="004570ED" w:rsidP="007003FE">
            <w:pPr>
              <w:pStyle w:val="ConsPlusNormal0"/>
              <w:ind w:firstLine="540"/>
              <w:jc w:val="both"/>
              <w:rPr>
                <w:sz w:val="24"/>
                <w:szCs w:val="24"/>
              </w:rPr>
            </w:pPr>
            <w:r w:rsidRPr="007D6175">
              <w:rPr>
                <w:sz w:val="24"/>
                <w:szCs w:val="24"/>
              </w:rPr>
              <w:t xml:space="preserve">если мероприятие является мероприятием федеральных, региональных проектов, в том числе входящих в состав национальных </w:t>
            </w:r>
            <w:r w:rsidRPr="007D6175">
              <w:rPr>
                <w:sz w:val="24"/>
                <w:szCs w:val="24"/>
              </w:rPr>
              <w:lastRenderedPageBreak/>
              <w:t>проектов, присваивается статус «3»;</w:t>
            </w:r>
          </w:p>
          <w:p w:rsidR="004570ED" w:rsidRPr="007D6175" w:rsidRDefault="004570ED" w:rsidP="007003FE">
            <w:pPr>
              <w:pStyle w:val="ConsPlusNormal0"/>
              <w:ind w:firstLine="540"/>
              <w:jc w:val="both"/>
              <w:rPr>
                <w:sz w:val="24"/>
                <w:szCs w:val="24"/>
              </w:rPr>
            </w:pPr>
            <w:r w:rsidRPr="007D6175">
              <w:rPr>
                <w:sz w:val="24"/>
                <w:szCs w:val="24"/>
              </w:rPr>
              <w:t>если мероприятие является мероприятием муниципальных проектов присваивается статус «4».</w:t>
            </w:r>
          </w:p>
          <w:p w:rsidR="004570ED" w:rsidRPr="007D6175" w:rsidRDefault="004570ED" w:rsidP="007003FE">
            <w:pPr>
              <w:pStyle w:val="ConsPlusNormal0"/>
              <w:ind w:firstLine="540"/>
              <w:jc w:val="both"/>
              <w:rPr>
                <w:sz w:val="24"/>
                <w:szCs w:val="24"/>
              </w:rPr>
            </w:pPr>
            <w:r w:rsidRPr="007D6175">
              <w:rPr>
                <w:sz w:val="24"/>
                <w:szCs w:val="24"/>
              </w:rPr>
              <w:t>Допускается присваивание нескольких статусов одному мероприятию через дробь.</w:t>
            </w:r>
          </w:p>
          <w:p w:rsidR="004570ED" w:rsidRPr="007D6175" w:rsidRDefault="004570ED" w:rsidP="007003FE">
            <w:pPr>
              <w:pStyle w:val="ConsPlusNormal0"/>
              <w:ind w:firstLine="540"/>
              <w:jc w:val="both"/>
              <w:rPr>
                <w:sz w:val="24"/>
                <w:szCs w:val="24"/>
              </w:rPr>
            </w:pPr>
            <w:r w:rsidRPr="007D6175">
              <w:rPr>
                <w:sz w:val="24"/>
                <w:szCs w:val="24"/>
              </w:rPr>
              <w:t>* Указывается наименование мероприятия с ссылкой на федеральные, региональные, муниципальные проекты при их наличии.</w:t>
            </w:r>
          </w:p>
          <w:p w:rsidR="004570ED" w:rsidRPr="007D6175" w:rsidRDefault="004570ED" w:rsidP="007003FE">
            <w:pPr>
              <w:pStyle w:val="ConsPlusNormal0"/>
              <w:ind w:firstLine="540"/>
              <w:jc w:val="both"/>
            </w:pPr>
            <w:r w:rsidRPr="007D6175">
              <w:rPr>
                <w:sz w:val="24"/>
                <w:szCs w:val="24"/>
              </w:rPr>
              <w:t>** Указывается в случае, если основное мероприятие частично содержит финансовое обе</w:t>
            </w:r>
            <w:r w:rsidR="007003FE" w:rsidRPr="007D6175">
              <w:rPr>
                <w:sz w:val="24"/>
                <w:szCs w:val="24"/>
              </w:rPr>
              <w:t>спечение муниципального проекта</w:t>
            </w:r>
          </w:p>
        </w:tc>
      </w:tr>
    </w:tbl>
    <w:p w:rsidR="00D55E1F" w:rsidRPr="007D6175" w:rsidRDefault="00D55E1F" w:rsidP="007003FE">
      <w:pPr>
        <w:rPr>
          <w:rFonts w:eastAsia="Times New Roman" w:cs="Times New Roman"/>
          <w:b/>
          <w:sz w:val="2"/>
          <w:szCs w:val="2"/>
          <w:lang w:eastAsia="ru-RU"/>
        </w:rPr>
      </w:pPr>
    </w:p>
    <w:p w:rsidR="00D55E1F" w:rsidRPr="007D6175" w:rsidRDefault="00D55E1F" w:rsidP="007003FE">
      <w:pPr>
        <w:pStyle w:val="ConsPlusNormal0"/>
        <w:jc w:val="center"/>
      </w:pPr>
      <w:r w:rsidRPr="007D6175">
        <w:t xml:space="preserve"> »;</w:t>
      </w:r>
    </w:p>
    <w:p w:rsidR="00102AD9" w:rsidRPr="007D6175" w:rsidRDefault="00102AD9" w:rsidP="007003FE">
      <w:pPr>
        <w:pStyle w:val="a3"/>
        <w:numPr>
          <w:ilvl w:val="0"/>
          <w:numId w:val="9"/>
        </w:numPr>
        <w:tabs>
          <w:tab w:val="left" w:pos="284"/>
        </w:tabs>
        <w:suppressAutoHyphens/>
        <w:ind w:left="0" w:firstLine="709"/>
        <w:jc w:val="both"/>
        <w:rPr>
          <w:rFonts w:eastAsia="Times New Roman" w:cs="Times New Roman"/>
          <w:kern w:val="1"/>
          <w:szCs w:val="28"/>
          <w:lang w:eastAsia="zh-CN"/>
        </w:rPr>
      </w:pPr>
      <w:r w:rsidRPr="007D6175">
        <w:rPr>
          <w:rFonts w:eastAsia="Times New Roman" w:cs="Times New Roman"/>
          <w:kern w:val="1"/>
          <w:szCs w:val="28"/>
          <w:lang w:eastAsia="zh-CN"/>
        </w:rPr>
        <w:t>В приложении 1 к муниципальной программе:</w:t>
      </w:r>
    </w:p>
    <w:p w:rsidR="00102AD9" w:rsidRPr="007D6175" w:rsidRDefault="00102AD9" w:rsidP="007003FE">
      <w:pPr>
        <w:numPr>
          <w:ilvl w:val="0"/>
          <w:numId w:val="10"/>
        </w:numPr>
        <w:tabs>
          <w:tab w:val="left" w:pos="709"/>
        </w:tabs>
        <w:ind w:left="142" w:firstLine="567"/>
        <w:contextualSpacing/>
        <w:jc w:val="both"/>
        <w:rPr>
          <w:rFonts w:eastAsia="Times New Roman" w:cs="Times New Roman"/>
          <w:kern w:val="1"/>
          <w:szCs w:val="28"/>
          <w:lang w:eastAsia="zh-CN"/>
        </w:rPr>
      </w:pPr>
      <w:r w:rsidRPr="007D6175">
        <w:rPr>
          <w:rFonts w:eastAsia="Times New Roman" w:cs="Times New Roman"/>
          <w:kern w:val="1"/>
          <w:szCs w:val="28"/>
          <w:lang w:eastAsia="zh-CN"/>
        </w:rPr>
        <w:t>в паспорте подпрограммы «</w:t>
      </w:r>
      <w:r w:rsidRPr="007D6175">
        <w:rPr>
          <w:rFonts w:eastAsia="Calibri" w:cs="Times New Roman"/>
          <w:szCs w:val="28"/>
        </w:rPr>
        <w:t>Материально-техническое обеспечение деятельности администрации   муниципального образования Темрюкский район» (далее – подпрограмма 1)</w:t>
      </w:r>
      <w:r w:rsidRPr="007D6175">
        <w:rPr>
          <w:rFonts w:eastAsia="Times New Roman" w:cs="Times New Roman"/>
          <w:kern w:val="1"/>
          <w:szCs w:val="28"/>
          <w:lang w:eastAsia="zh-CN"/>
        </w:rPr>
        <w:t>:</w:t>
      </w:r>
    </w:p>
    <w:p w:rsidR="00102AD9" w:rsidRPr="007D6175" w:rsidRDefault="00102AD9" w:rsidP="007003FE">
      <w:pPr>
        <w:tabs>
          <w:tab w:val="left" w:pos="1134"/>
        </w:tabs>
        <w:ind w:left="1575" w:hanging="866"/>
        <w:contextualSpacing/>
        <w:jc w:val="both"/>
        <w:rPr>
          <w:rFonts w:eastAsia="Calibri" w:cs="Times New Roman"/>
          <w:szCs w:val="28"/>
        </w:rPr>
      </w:pPr>
      <w:r w:rsidRPr="007D6175">
        <w:rPr>
          <w:rFonts w:eastAsia="Calibri" w:cs="Times New Roman"/>
          <w:szCs w:val="28"/>
        </w:rPr>
        <w:t>а) позицию «Участники подпрограммы» изложить в следующей редакции:</w:t>
      </w:r>
    </w:p>
    <w:p w:rsidR="00102AD9" w:rsidRPr="007D6175" w:rsidRDefault="000A1981" w:rsidP="007003FE">
      <w:pPr>
        <w:tabs>
          <w:tab w:val="left" w:pos="1134"/>
        </w:tabs>
        <w:ind w:left="1575" w:hanging="1433"/>
        <w:contextualSpacing/>
        <w:jc w:val="both"/>
        <w:rPr>
          <w:rFonts w:eastAsia="Calibri" w:cs="Times New Roman"/>
          <w:szCs w:val="28"/>
        </w:rPr>
      </w:pPr>
      <w:r w:rsidRPr="007D6175">
        <w:rPr>
          <w:rFonts w:eastAsia="Calibri" w:cs="Times New Roman"/>
          <w:szCs w:val="28"/>
        </w:rPr>
        <w:t>«</w:t>
      </w:r>
    </w:p>
    <w:tbl>
      <w:tblPr>
        <w:tblStyle w:val="120"/>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401"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7D6175" w:rsidRDefault="00102AD9" w:rsidP="007003FE">
      <w:pPr>
        <w:tabs>
          <w:tab w:val="left" w:pos="1134"/>
        </w:tabs>
        <w:ind w:left="1575"/>
        <w:contextualSpacing/>
        <w:jc w:val="both"/>
        <w:rPr>
          <w:rFonts w:eastAsia="Calibri" w:cs="Times New Roman"/>
          <w:szCs w:val="28"/>
        </w:rPr>
      </w:pPr>
      <w:r w:rsidRPr="007D6175">
        <w:rPr>
          <w:rFonts w:eastAsia="Calibri" w:cs="Times New Roman"/>
          <w:szCs w:val="28"/>
        </w:rPr>
        <w:t xml:space="preserve">                                                                                                                                 »;</w:t>
      </w:r>
    </w:p>
    <w:p w:rsidR="00102AD9" w:rsidRPr="007D6175" w:rsidRDefault="00102AD9" w:rsidP="007003FE">
      <w:pPr>
        <w:tabs>
          <w:tab w:val="left" w:pos="709"/>
          <w:tab w:val="left" w:pos="1134"/>
        </w:tabs>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 xml:space="preserve">б)позицию «Задачи подпрограммы» изложить в следующей редакции: </w:t>
      </w:r>
    </w:p>
    <w:p w:rsidR="00102AD9" w:rsidRPr="007D6175" w:rsidRDefault="00102AD9" w:rsidP="007003FE">
      <w:pPr>
        <w:tabs>
          <w:tab w:val="left" w:pos="709"/>
          <w:tab w:val="left" w:pos="1134"/>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w:t>
      </w:r>
    </w:p>
    <w:tbl>
      <w:tblPr>
        <w:tblStyle w:val="a4"/>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rFonts w:cs="Times New Roman"/>
                <w:b/>
                <w:sz w:val="24"/>
                <w:szCs w:val="24"/>
              </w:rPr>
            </w:pPr>
            <w:r w:rsidRPr="007D6175">
              <w:rPr>
                <w:rFonts w:cs="Times New Roman"/>
                <w:sz w:val="24"/>
                <w:szCs w:val="24"/>
              </w:rPr>
              <w:t>Задачи подпрограммы</w:t>
            </w:r>
          </w:p>
        </w:tc>
        <w:tc>
          <w:tcPr>
            <w:tcW w:w="7401" w:type="dxa"/>
          </w:tcPr>
          <w:p w:rsidR="00102AD9" w:rsidRPr="007D6175" w:rsidRDefault="00102AD9" w:rsidP="007003FE">
            <w:pPr>
              <w:jc w:val="both"/>
              <w:rPr>
                <w:rFonts w:cs="Times New Roman"/>
                <w:sz w:val="24"/>
                <w:szCs w:val="24"/>
              </w:rPr>
            </w:pPr>
            <w:r w:rsidRPr="007D6175">
              <w:rPr>
                <w:rFonts w:cs="Times New Roman"/>
                <w:sz w:val="24"/>
                <w:szCs w:val="24"/>
              </w:rPr>
              <w:t>Создание необходимых условий для стабильного и эффективного функционирования в сфере мате</w:t>
            </w:r>
            <w:r w:rsidR="004570ED" w:rsidRPr="007D6175">
              <w:rPr>
                <w:rFonts w:cs="Times New Roman"/>
                <w:sz w:val="24"/>
                <w:szCs w:val="24"/>
              </w:rPr>
              <w:t>риально-технического обеспечения</w:t>
            </w:r>
            <w:r w:rsidRPr="007D6175">
              <w:rPr>
                <w:rFonts w:cs="Times New Roman"/>
                <w:sz w:val="24"/>
                <w:szCs w:val="24"/>
              </w:rPr>
              <w:t xml:space="preserve"> администрации муниципального образования Темрюкский район</w:t>
            </w:r>
          </w:p>
        </w:tc>
      </w:tr>
    </w:tbl>
    <w:p w:rsidR="00102AD9" w:rsidRPr="007D6175" w:rsidRDefault="00102AD9" w:rsidP="007003FE">
      <w:pPr>
        <w:tabs>
          <w:tab w:val="left" w:pos="709"/>
          <w:tab w:val="left" w:pos="1134"/>
        </w:tabs>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102AD9" w:rsidRPr="007D6175" w:rsidRDefault="00102AD9" w:rsidP="007003FE">
      <w:pPr>
        <w:tabs>
          <w:tab w:val="left" w:pos="709"/>
          <w:tab w:val="left" w:pos="1134"/>
        </w:tabs>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в) позицию «Этапы и сроки реализации подпрограммы» изложить в следующей редакции:</w:t>
      </w:r>
    </w:p>
    <w:p w:rsidR="00102AD9" w:rsidRPr="007D6175" w:rsidRDefault="00102AD9" w:rsidP="007003FE">
      <w:pPr>
        <w:suppressAutoHyphens/>
        <w:jc w:val="both"/>
        <w:rPr>
          <w:rFonts w:eastAsia="Times New Roman" w:cs="Times New Roman"/>
          <w:kern w:val="1"/>
          <w:szCs w:val="28"/>
          <w:lang w:eastAsia="zh-CN"/>
        </w:rPr>
      </w:pPr>
      <w:r w:rsidRPr="007D6175">
        <w:rPr>
          <w:rFonts w:eastAsia="Times New Roman" w:cs="Times New Roman"/>
          <w:kern w:val="1"/>
          <w:szCs w:val="28"/>
          <w:lang w:eastAsia="zh-CN"/>
        </w:rPr>
        <w:t>«</w:t>
      </w:r>
    </w:p>
    <w:tbl>
      <w:tblPr>
        <w:tblStyle w:val="5"/>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401" w:type="dxa"/>
          </w:tcPr>
          <w:p w:rsidR="00102AD9" w:rsidRPr="007D6175" w:rsidRDefault="00102AD9" w:rsidP="007003FE">
            <w:pPr>
              <w:rPr>
                <w:sz w:val="24"/>
                <w:szCs w:val="24"/>
              </w:rPr>
            </w:pPr>
            <w:r w:rsidRPr="007D6175">
              <w:rPr>
                <w:sz w:val="24"/>
                <w:szCs w:val="24"/>
              </w:rPr>
              <w:t xml:space="preserve">Этапы не предусмотрены, </w:t>
            </w:r>
          </w:p>
          <w:p w:rsidR="00102AD9" w:rsidRPr="007D6175" w:rsidRDefault="00102AD9" w:rsidP="007003FE">
            <w:pPr>
              <w:rPr>
                <w:sz w:val="24"/>
                <w:szCs w:val="24"/>
              </w:rPr>
            </w:pPr>
            <w:r w:rsidRPr="007D6175">
              <w:rPr>
                <w:sz w:val="24"/>
                <w:szCs w:val="24"/>
              </w:rPr>
              <w:t>2022-2025 годы</w:t>
            </w:r>
          </w:p>
        </w:tc>
      </w:tr>
    </w:tbl>
    <w:p w:rsidR="00102AD9" w:rsidRPr="007D6175" w:rsidRDefault="00102AD9" w:rsidP="007003FE">
      <w:pPr>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102AD9" w:rsidRPr="007D6175" w:rsidRDefault="00102AD9" w:rsidP="007003FE">
      <w:pPr>
        <w:tabs>
          <w:tab w:val="left" w:pos="1134"/>
        </w:tabs>
        <w:suppressAutoHyphens/>
        <w:ind w:left="709"/>
        <w:jc w:val="both"/>
        <w:rPr>
          <w:rFonts w:eastAsia="Times New Roman" w:cs="Times New Roman"/>
          <w:bCs/>
          <w:kern w:val="1"/>
          <w:szCs w:val="28"/>
          <w:lang w:eastAsia="zh-CN"/>
        </w:rPr>
      </w:pPr>
      <w:r w:rsidRPr="007D6175">
        <w:rPr>
          <w:rFonts w:eastAsia="Times New Roman" w:cs="Times New Roman"/>
          <w:bCs/>
          <w:kern w:val="1"/>
          <w:szCs w:val="28"/>
          <w:lang w:eastAsia="zh-CN"/>
        </w:rPr>
        <w:t>г) позицию «</w:t>
      </w:r>
      <w:r w:rsidRPr="007D6175">
        <w:rPr>
          <w:rFonts w:eastAsia="Times New Roman" w:cs="Times New Roman"/>
          <w:szCs w:val="28"/>
          <w:lang w:eastAsia="ru-RU"/>
        </w:rPr>
        <w:t xml:space="preserve">Объем финансирования подпрограммы» </w:t>
      </w:r>
      <w:r w:rsidRPr="007D6175">
        <w:rPr>
          <w:rFonts w:eastAsia="Times New Roman" w:cs="Times New Roman"/>
          <w:bCs/>
          <w:kern w:val="1"/>
          <w:szCs w:val="28"/>
          <w:lang w:eastAsia="zh-CN"/>
        </w:rPr>
        <w:t>изложить в следующей редакции:</w:t>
      </w:r>
    </w:p>
    <w:p w:rsidR="00102AD9" w:rsidRPr="007D6175" w:rsidRDefault="00102AD9" w:rsidP="007003FE">
      <w:pPr>
        <w:suppressAutoHyphens/>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6"/>
        <w:tblW w:w="14346" w:type="dxa"/>
        <w:tblInd w:w="108" w:type="dxa"/>
        <w:tblLayout w:type="fixed"/>
        <w:tblLook w:val="04A0" w:firstRow="1" w:lastRow="0" w:firstColumn="1" w:lastColumn="0" w:noHBand="0" w:noVBand="1"/>
      </w:tblPr>
      <w:tblGrid>
        <w:gridCol w:w="6945"/>
        <w:gridCol w:w="1266"/>
        <w:gridCol w:w="1808"/>
        <w:gridCol w:w="1170"/>
        <w:gridCol w:w="1333"/>
        <w:gridCol w:w="1824"/>
      </w:tblGrid>
      <w:tr w:rsidR="007D6175" w:rsidRPr="007D6175" w:rsidTr="00102AD9">
        <w:tc>
          <w:tcPr>
            <w:tcW w:w="6945"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1266" w:type="dxa"/>
          </w:tcPr>
          <w:p w:rsidR="00102AD9" w:rsidRPr="007D6175" w:rsidRDefault="00102AD9" w:rsidP="007003FE">
            <w:pPr>
              <w:rPr>
                <w:sz w:val="24"/>
                <w:szCs w:val="24"/>
              </w:rPr>
            </w:pPr>
            <w:r w:rsidRPr="007D6175">
              <w:rPr>
                <w:sz w:val="24"/>
                <w:szCs w:val="24"/>
              </w:rPr>
              <w:t>всего</w:t>
            </w:r>
          </w:p>
        </w:tc>
        <w:tc>
          <w:tcPr>
            <w:tcW w:w="6135"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102AD9">
        <w:tc>
          <w:tcPr>
            <w:tcW w:w="6945" w:type="dxa"/>
          </w:tcPr>
          <w:p w:rsidR="00102AD9" w:rsidRPr="007D6175" w:rsidRDefault="00102AD9" w:rsidP="007003FE">
            <w:pPr>
              <w:rPr>
                <w:sz w:val="24"/>
                <w:szCs w:val="24"/>
              </w:rPr>
            </w:pPr>
            <w:r w:rsidRPr="007D6175">
              <w:rPr>
                <w:sz w:val="24"/>
                <w:szCs w:val="24"/>
              </w:rPr>
              <w:t>Годы реализации</w:t>
            </w:r>
          </w:p>
        </w:tc>
        <w:tc>
          <w:tcPr>
            <w:tcW w:w="1266" w:type="dxa"/>
          </w:tcPr>
          <w:p w:rsidR="00102AD9" w:rsidRPr="007D6175" w:rsidRDefault="00102AD9" w:rsidP="007003FE">
            <w:pPr>
              <w:jc w:val="center"/>
              <w:rPr>
                <w:b/>
                <w:sz w:val="24"/>
                <w:szCs w:val="24"/>
              </w:rPr>
            </w:pPr>
          </w:p>
        </w:tc>
        <w:tc>
          <w:tcPr>
            <w:tcW w:w="1808" w:type="dxa"/>
          </w:tcPr>
          <w:p w:rsidR="00102AD9" w:rsidRPr="007D6175" w:rsidRDefault="00102AD9" w:rsidP="007003FE">
            <w:pPr>
              <w:jc w:val="center"/>
              <w:rPr>
                <w:b/>
                <w:sz w:val="24"/>
                <w:szCs w:val="24"/>
              </w:rPr>
            </w:pPr>
            <w:r w:rsidRPr="007D6175">
              <w:rPr>
                <w:sz w:val="24"/>
                <w:szCs w:val="24"/>
              </w:rPr>
              <w:t>федеральный бюджет</w:t>
            </w:r>
          </w:p>
        </w:tc>
        <w:tc>
          <w:tcPr>
            <w:tcW w:w="1170"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33" w:type="dxa"/>
          </w:tcPr>
          <w:p w:rsidR="00102AD9" w:rsidRPr="007D6175" w:rsidRDefault="00102AD9" w:rsidP="007003FE">
            <w:pPr>
              <w:jc w:val="center"/>
              <w:rPr>
                <w:b/>
                <w:sz w:val="24"/>
                <w:szCs w:val="24"/>
              </w:rPr>
            </w:pPr>
            <w:r w:rsidRPr="007D6175">
              <w:rPr>
                <w:sz w:val="24"/>
                <w:szCs w:val="24"/>
              </w:rPr>
              <w:t>местный бюджет</w:t>
            </w:r>
          </w:p>
        </w:tc>
        <w:tc>
          <w:tcPr>
            <w:tcW w:w="1824"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2022</w:t>
            </w:r>
          </w:p>
        </w:tc>
        <w:tc>
          <w:tcPr>
            <w:tcW w:w="1266" w:type="dxa"/>
          </w:tcPr>
          <w:p w:rsidR="008564B7" w:rsidRPr="007D6175" w:rsidRDefault="00772132" w:rsidP="007003FE">
            <w:pPr>
              <w:widowControl w:val="0"/>
              <w:autoSpaceDE w:val="0"/>
              <w:autoSpaceDN w:val="0"/>
              <w:jc w:val="center"/>
              <w:rPr>
                <w:sz w:val="24"/>
                <w:szCs w:val="24"/>
              </w:rPr>
            </w:pPr>
            <w:r w:rsidRPr="007D6175">
              <w:rPr>
                <w:sz w:val="24"/>
                <w:szCs w:val="24"/>
              </w:rPr>
              <w:t>46046,5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772132" w:rsidP="007003FE">
            <w:pPr>
              <w:widowControl w:val="0"/>
              <w:autoSpaceDE w:val="0"/>
              <w:autoSpaceDN w:val="0"/>
              <w:jc w:val="center"/>
              <w:rPr>
                <w:sz w:val="24"/>
                <w:szCs w:val="24"/>
              </w:rPr>
            </w:pPr>
            <w:r w:rsidRPr="007D6175">
              <w:rPr>
                <w:sz w:val="24"/>
                <w:szCs w:val="24"/>
              </w:rPr>
              <w:t>46046,5</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lastRenderedPageBreak/>
              <w:t>2023</w:t>
            </w:r>
          </w:p>
        </w:tc>
        <w:tc>
          <w:tcPr>
            <w:tcW w:w="1266" w:type="dxa"/>
          </w:tcPr>
          <w:p w:rsidR="008564B7" w:rsidRPr="007D6175" w:rsidRDefault="008564B7" w:rsidP="007003FE">
            <w:pPr>
              <w:jc w:val="center"/>
              <w:rPr>
                <w:sz w:val="24"/>
                <w:szCs w:val="24"/>
              </w:rPr>
            </w:pPr>
            <w:r w:rsidRPr="007D6175">
              <w:rPr>
                <w:sz w:val="24"/>
                <w:szCs w:val="24"/>
              </w:rPr>
              <w:t>52846,6</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8564B7" w:rsidP="007003FE">
            <w:pPr>
              <w:jc w:val="center"/>
              <w:rPr>
                <w:sz w:val="24"/>
                <w:szCs w:val="24"/>
              </w:rPr>
            </w:pPr>
            <w:r w:rsidRPr="007D6175">
              <w:rPr>
                <w:sz w:val="24"/>
                <w:szCs w:val="24"/>
              </w:rPr>
              <w:t>52846,6</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2024</w:t>
            </w:r>
          </w:p>
        </w:tc>
        <w:tc>
          <w:tcPr>
            <w:tcW w:w="1266" w:type="dxa"/>
          </w:tcPr>
          <w:p w:rsidR="008564B7" w:rsidRPr="007D6175" w:rsidRDefault="008564B7" w:rsidP="007003FE">
            <w:pPr>
              <w:jc w:val="center"/>
              <w:rPr>
                <w:sz w:val="24"/>
                <w:szCs w:val="24"/>
              </w:rPr>
            </w:pPr>
            <w:r w:rsidRPr="007D6175">
              <w:rPr>
                <w:sz w:val="24"/>
                <w:szCs w:val="24"/>
              </w:rPr>
              <w:t>53634,7</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8564B7" w:rsidP="007003FE">
            <w:pPr>
              <w:jc w:val="center"/>
              <w:rPr>
                <w:sz w:val="24"/>
                <w:szCs w:val="24"/>
              </w:rPr>
            </w:pPr>
            <w:r w:rsidRPr="007D6175">
              <w:rPr>
                <w:sz w:val="24"/>
                <w:szCs w:val="24"/>
              </w:rPr>
              <w:t>53634,7</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2025</w:t>
            </w:r>
          </w:p>
        </w:tc>
        <w:tc>
          <w:tcPr>
            <w:tcW w:w="1266" w:type="dxa"/>
          </w:tcPr>
          <w:p w:rsidR="008564B7" w:rsidRPr="007D6175" w:rsidRDefault="008564B7" w:rsidP="007003FE">
            <w:pPr>
              <w:jc w:val="center"/>
              <w:rPr>
                <w:sz w:val="24"/>
                <w:szCs w:val="24"/>
              </w:rPr>
            </w:pPr>
            <w:r w:rsidRPr="007D6175">
              <w:rPr>
                <w:sz w:val="24"/>
                <w:szCs w:val="24"/>
              </w:rPr>
              <w:t>53906,0</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8564B7" w:rsidP="007003FE">
            <w:pPr>
              <w:jc w:val="center"/>
              <w:rPr>
                <w:sz w:val="24"/>
                <w:szCs w:val="24"/>
              </w:rPr>
            </w:pPr>
            <w:r w:rsidRPr="007D6175">
              <w:rPr>
                <w:sz w:val="24"/>
                <w:szCs w:val="24"/>
              </w:rPr>
              <w:t>53906,0</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7D6175" w:rsidRDefault="00772132" w:rsidP="007003FE">
            <w:pPr>
              <w:jc w:val="center"/>
              <w:rPr>
                <w:sz w:val="24"/>
                <w:szCs w:val="24"/>
              </w:rPr>
            </w:pPr>
            <w:r w:rsidRPr="007D6175">
              <w:rPr>
                <w:sz w:val="24"/>
                <w:szCs w:val="24"/>
              </w:rPr>
              <w:t>206433,8</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772132" w:rsidP="007003FE">
            <w:pPr>
              <w:jc w:val="center"/>
              <w:rPr>
                <w:sz w:val="24"/>
                <w:szCs w:val="24"/>
              </w:rPr>
            </w:pPr>
            <w:r w:rsidRPr="007D6175">
              <w:rPr>
                <w:sz w:val="24"/>
                <w:szCs w:val="24"/>
              </w:rPr>
              <w:t>206433,8</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14346"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14346"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bl>
    <w:p w:rsidR="00BA62C6" w:rsidRPr="007D6175" w:rsidRDefault="00102AD9" w:rsidP="007003FE">
      <w:pPr>
        <w:jc w:val="center"/>
        <w:rPr>
          <w:b/>
        </w:rPr>
      </w:pPr>
      <w:r w:rsidRPr="007D6175">
        <w:tab/>
      </w:r>
      <w:r w:rsidRPr="007D6175">
        <w:tab/>
        <w:t>»;</w:t>
      </w:r>
    </w:p>
    <w:p w:rsidR="00102AD9" w:rsidRPr="007D6175" w:rsidRDefault="00102AD9" w:rsidP="007003FE">
      <w:pPr>
        <w:tabs>
          <w:tab w:val="left" w:pos="0"/>
          <w:tab w:val="left" w:pos="709"/>
          <w:tab w:val="left" w:pos="1134"/>
        </w:tabs>
        <w:suppressAutoHyphens/>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7D6175" w:rsidRDefault="00102AD9"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lastRenderedPageBreak/>
        <w:t>«</w:t>
      </w:r>
      <w:r w:rsidRPr="007D6175">
        <w:rPr>
          <w:rFonts w:eastAsia="Times New Roman" w:cs="Times New Roman"/>
          <w:b/>
          <w:szCs w:val="28"/>
          <w:lang w:eastAsia="ru-RU"/>
        </w:rPr>
        <w:t>Материально-техническое обеспечение деятельности администрации муниципального образования Темрюкский район</w:t>
      </w:r>
      <w:r w:rsidRPr="007D6175">
        <w:rPr>
          <w:rFonts w:eastAsia="Times New Roman" w:cs="Times New Roman"/>
          <w:b/>
          <w:bCs/>
          <w:kern w:val="1"/>
          <w:szCs w:val="28"/>
          <w:lang w:eastAsia="zh-CN"/>
        </w:rPr>
        <w:t>»</w:t>
      </w:r>
    </w:p>
    <w:p w:rsidR="00102AD9" w:rsidRPr="007D6175" w:rsidRDefault="00102AD9" w:rsidP="007003FE">
      <w:pPr>
        <w:jc w:val="center"/>
        <w:rPr>
          <w:rFonts w:eastAsia="Times New Roman" w:cs="Times New Roman"/>
          <w:b/>
          <w:bCs/>
          <w:kern w:val="1"/>
          <w:szCs w:val="28"/>
          <w:lang w:eastAsia="zh-CN"/>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126"/>
      </w:tblGrid>
      <w:tr w:rsidR="007D6175" w:rsidRPr="007D6175" w:rsidTr="00A831C6">
        <w:tc>
          <w:tcPr>
            <w:tcW w:w="847"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A831C6">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A831C6">
        <w:trPr>
          <w:cantSplit/>
          <w:trHeight w:val="1469"/>
        </w:trPr>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rPr>
          <w:rFonts w:eastAsia="Times New Roman" w:cs="Times New Roman"/>
          <w:bCs/>
          <w:kern w:val="1"/>
          <w:sz w:val="2"/>
          <w:szCs w:val="2"/>
          <w:lang w:eastAsia="zh-CN"/>
        </w:rPr>
      </w:pPr>
    </w:p>
    <w:tbl>
      <w:tblPr>
        <w:tblW w:w="1431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126"/>
      </w:tblGrid>
      <w:tr w:rsidR="007D6175" w:rsidRPr="007D6175" w:rsidTr="00A831C6">
        <w:trPr>
          <w:tblHeader/>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126"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102AD9">
        <w:trPr>
          <w:trHeight w:val="385"/>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489"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7D6175" w:rsidRPr="007D6175" w:rsidTr="00102AD9">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489" w:type="dxa"/>
            <w:gridSpan w:val="9"/>
            <w:tcBorders>
              <w:top w:val="single" w:sz="4" w:space="0" w:color="auto"/>
              <w:left w:val="single" w:sz="4" w:space="0" w:color="auto"/>
              <w:bottom w:val="single" w:sz="4" w:space="0" w:color="auto"/>
            </w:tcBorders>
          </w:tcPr>
          <w:p w:rsidR="00102AD9" w:rsidRPr="007D6175" w:rsidRDefault="00102AD9" w:rsidP="007003FE">
            <w:pPr>
              <w:rPr>
                <w:rFonts w:eastAsia="Calibri" w:cs="Times New Roman"/>
                <w:sz w:val="24"/>
                <w:szCs w:val="24"/>
              </w:rPr>
            </w:pPr>
            <w:r w:rsidRPr="007D617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7D6175" w:rsidRPr="007D6175" w:rsidTr="002140F5">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35381,8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35381,8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35984,0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35984,0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35983,9</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35983,9</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50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137126,3</w:t>
            </w:r>
          </w:p>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137126,3</w:t>
            </w:r>
          </w:p>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126"/>
        </w:trPr>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rPr>
          <w:trHeight w:val="225"/>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10914,3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10914,3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7003FE">
        <w:trPr>
          <w:trHeight w:val="19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10847,2</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542"/>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276"/>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jc w:val="center"/>
              <w:rPr>
                <w:rFonts w:eastAsia="Calibri" w:cs="Times New Roman"/>
                <w:sz w:val="24"/>
                <w:szCs w:val="24"/>
              </w:rPr>
            </w:pPr>
            <w:r w:rsidRPr="007D6175">
              <w:rPr>
                <w:rFonts w:eastAsia="Calibri" w:cs="Times New Roman"/>
                <w:sz w:val="24"/>
                <w:szCs w:val="24"/>
              </w:rPr>
              <w:t>43617,3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jc w:val="center"/>
              <w:rPr>
                <w:rFonts w:eastAsia="Calibri" w:cs="Times New Roman"/>
                <w:sz w:val="24"/>
                <w:szCs w:val="24"/>
              </w:rPr>
            </w:pPr>
            <w:r w:rsidRPr="007D6175">
              <w:rPr>
                <w:rFonts w:eastAsia="Calibri" w:cs="Times New Roman"/>
                <w:sz w:val="24"/>
                <w:szCs w:val="24"/>
              </w:rPr>
              <w:t>43617,3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х</w:t>
            </w: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137"/>
        </w:trPr>
        <w:tc>
          <w:tcPr>
            <w:tcW w:w="817" w:type="dxa"/>
            <w:vMerge w:val="restart"/>
            <w:tcBorders>
              <w:top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2140F5" w:rsidRPr="007D6175" w:rsidRDefault="002140F5" w:rsidP="007003FE">
            <w:pPr>
              <w:ind w:right="-79"/>
              <w:rPr>
                <w:rFonts w:eastAsia="Calibri" w:cs="Times New Roman"/>
                <w:sz w:val="24"/>
                <w:szCs w:val="24"/>
                <w:lang w:eastAsia="ru-RU"/>
              </w:rPr>
            </w:pPr>
            <w:r w:rsidRPr="007D6175">
              <w:rPr>
                <w:rFonts w:eastAsia="Calibri" w:cs="Times New Roman"/>
                <w:sz w:val="24"/>
                <w:szCs w:val="24"/>
                <w:lang w:eastAsia="ru-RU"/>
              </w:rPr>
              <w:t xml:space="preserve">Оплата коммунального обслуживания администрации </w:t>
            </w:r>
            <w:r w:rsidRPr="007D6175">
              <w:rPr>
                <w:rFonts w:eastAsia="Calibri" w:cs="Times New Roman"/>
                <w:sz w:val="24"/>
                <w:szCs w:val="24"/>
                <w:lang w:eastAsia="ru-RU"/>
              </w:rPr>
              <w:lastRenderedPageBreak/>
              <w:t>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Выполнение функций казенного учреждения </w:t>
            </w:r>
            <w:r w:rsidRPr="007D6175">
              <w:rPr>
                <w:rFonts w:eastAsia="Times New Roman" w:cs="Times New Roman"/>
                <w:sz w:val="24"/>
                <w:szCs w:val="24"/>
                <w:lang w:eastAsia="ru-RU"/>
              </w:rPr>
              <w:lastRenderedPageBreak/>
              <w:t>-100%</w:t>
            </w:r>
          </w:p>
        </w:tc>
        <w:tc>
          <w:tcPr>
            <w:tcW w:w="2126"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 xml:space="preserve">Администрация муниципального образования Темрюкский </w:t>
            </w:r>
            <w:r w:rsidRPr="007D6175">
              <w:rPr>
                <w:rFonts w:eastAsia="Times New Roman" w:cs="Times New Roman"/>
                <w:sz w:val="24"/>
                <w:szCs w:val="24"/>
                <w:lang w:eastAsia="ru-RU"/>
              </w:rPr>
              <w:lastRenderedPageBreak/>
              <w:t>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rPr>
          <w:trHeight w:val="128"/>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6550,5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6550,5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13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6803,5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6803,5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27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7074,8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7074,8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811"/>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25555,1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25555,1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26"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154"/>
        </w:trPr>
        <w:tc>
          <w:tcPr>
            <w:tcW w:w="817" w:type="dxa"/>
            <w:vMerge w:val="restart"/>
            <w:tcBorders>
              <w:top w:val="single" w:sz="4" w:space="0" w:color="auto"/>
              <w:right w:val="single" w:sz="4" w:space="0" w:color="auto"/>
            </w:tcBorders>
          </w:tcPr>
          <w:p w:rsidR="002140F5" w:rsidRPr="007D6175" w:rsidRDefault="002140F5" w:rsidP="007003FE">
            <w:pPr>
              <w:rPr>
                <w:rFonts w:eastAsia="Calibri" w:cs="Times New Roman"/>
                <w:sz w:val="22"/>
                <w:lang w:eastAsia="ru-RU"/>
              </w:rPr>
            </w:pPr>
            <w:r w:rsidRPr="007D6175">
              <w:rPr>
                <w:rFonts w:eastAsia="Calibri" w:cs="Times New Roman"/>
                <w:sz w:val="22"/>
                <w:lang w:eastAsia="ru-RU"/>
              </w:rPr>
              <w:t>1.1.4</w:t>
            </w:r>
          </w:p>
        </w:tc>
        <w:tc>
          <w:tcPr>
            <w:tcW w:w="2011" w:type="dxa"/>
            <w:vMerge w:val="restart"/>
            <w:tcBorders>
              <w:top w:val="single" w:sz="4" w:space="0" w:color="auto"/>
              <w:left w:val="single" w:sz="4" w:space="0" w:color="auto"/>
              <w:bottom w:val="nil"/>
              <w:right w:val="single" w:sz="4" w:space="0" w:color="auto"/>
            </w:tcBorders>
          </w:tcPr>
          <w:p w:rsidR="002140F5" w:rsidRPr="007D6175" w:rsidRDefault="002140F5" w:rsidP="007003FE">
            <w:pPr>
              <w:ind w:right="-79"/>
              <w:rPr>
                <w:rFonts w:eastAsia="Calibri" w:cs="Times New Roman"/>
                <w:sz w:val="24"/>
                <w:szCs w:val="24"/>
              </w:rPr>
            </w:pPr>
            <w:r w:rsidRPr="007D6175">
              <w:rPr>
                <w:rFonts w:eastAsia="Calibri" w:cs="Times New Roman"/>
                <w:sz w:val="24"/>
                <w:szCs w:val="24"/>
              </w:rPr>
              <w:t xml:space="preserve">Текущий ремонт здания администрации муниципального образования Темрюкский район </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7003FE"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Выполнен ремонт 1 помещения в </w:t>
            </w:r>
            <w:proofErr w:type="spellStart"/>
            <w:r w:rsidRPr="007D6175">
              <w:rPr>
                <w:rFonts w:eastAsia="Times New Roman" w:cs="Times New Roman"/>
                <w:sz w:val="24"/>
                <w:szCs w:val="24"/>
                <w:lang w:eastAsia="ru-RU"/>
              </w:rPr>
              <w:t>администра</w:t>
            </w:r>
            <w:proofErr w:type="spellEnd"/>
            <w:r w:rsidR="007003FE" w:rsidRPr="007D6175">
              <w:rPr>
                <w:rFonts w:eastAsia="Times New Roman" w:cs="Times New Roman"/>
                <w:sz w:val="24"/>
                <w:szCs w:val="24"/>
                <w:lang w:eastAsia="ru-RU"/>
              </w:rPr>
              <w:t>-</w:t>
            </w:r>
          </w:p>
          <w:p w:rsidR="002140F5" w:rsidRPr="007D6175" w:rsidRDefault="002140F5" w:rsidP="007003FE">
            <w:pPr>
              <w:widowControl w:val="0"/>
              <w:autoSpaceDE w:val="0"/>
              <w:autoSpaceDN w:val="0"/>
              <w:adjustRightInd w:val="0"/>
              <w:jc w:val="center"/>
              <w:rPr>
                <w:rFonts w:ascii="Arial" w:eastAsia="Times New Roman" w:hAnsi="Arial" w:cs="Arial"/>
                <w:sz w:val="24"/>
                <w:szCs w:val="24"/>
                <w:lang w:eastAsia="ru-RU"/>
              </w:rPr>
            </w:pPr>
            <w:proofErr w:type="spellStart"/>
            <w:r w:rsidRPr="007D6175">
              <w:rPr>
                <w:rFonts w:eastAsia="Times New Roman" w:cs="Times New Roman"/>
                <w:sz w:val="24"/>
                <w:szCs w:val="24"/>
                <w:lang w:eastAsia="ru-RU"/>
              </w:rPr>
              <w:t>тивном</w:t>
            </w:r>
            <w:proofErr w:type="spellEnd"/>
            <w:r w:rsidRPr="007D6175">
              <w:rPr>
                <w:rFonts w:eastAsia="Times New Roman" w:cs="Times New Roman"/>
                <w:sz w:val="24"/>
                <w:szCs w:val="24"/>
                <w:lang w:eastAsia="ru-RU"/>
              </w:rPr>
              <w:t xml:space="preserve"> здании </w:t>
            </w:r>
          </w:p>
        </w:tc>
        <w:tc>
          <w:tcPr>
            <w:tcW w:w="2126" w:type="dxa"/>
            <w:vMerge w:val="restart"/>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rPr>
          <w:trHeight w:val="145"/>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17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7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22B62">
        <w:trPr>
          <w:trHeight w:val="22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c>
          <w:tcPr>
            <w:tcW w:w="2126"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18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nil"/>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2"/>
              </w:rPr>
            </w:pPr>
            <w:r w:rsidRPr="007D6175">
              <w:rPr>
                <w:rFonts w:eastAsia="Calibri" w:cs="Times New Roman"/>
                <w:sz w:val="22"/>
              </w:rPr>
              <w:t>х</w:t>
            </w:r>
          </w:p>
        </w:tc>
        <w:tc>
          <w:tcPr>
            <w:tcW w:w="2126"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r>
      <w:tr w:rsidR="007D6175" w:rsidRPr="007D6175" w:rsidTr="002140F5">
        <w:trPr>
          <w:trHeight w:val="163"/>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52846,6</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52846,6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21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53634,7</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53634,7</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22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53906,0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53906,0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7003FE">
        <w:trPr>
          <w:trHeight w:val="190"/>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206433,8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206433,8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3103"/>
        </w:trPr>
        <w:tc>
          <w:tcPr>
            <w:tcW w:w="14317" w:type="dxa"/>
            <w:gridSpan w:val="11"/>
            <w:tcBorders>
              <w:top w:val="single" w:sz="4" w:space="0" w:color="auto"/>
              <w:bottom w:val="single" w:sz="4" w:space="0" w:color="auto"/>
            </w:tcBorders>
          </w:tcPr>
          <w:p w:rsidR="00A831C6" w:rsidRPr="007D6175" w:rsidRDefault="002140F5"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-----------------------_</w:t>
            </w:r>
          </w:p>
          <w:p w:rsidR="00A831C6" w:rsidRPr="007D6175" w:rsidRDefault="00A831C6"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&lt;1&gt; Отмечаются мероприятия подпрограммы в следующих случаях:</w:t>
            </w:r>
          </w:p>
          <w:p w:rsidR="00A831C6" w:rsidRPr="007D6175" w:rsidRDefault="00A831C6" w:rsidP="007003FE">
            <w:pPr>
              <w:widowControl w:val="0"/>
              <w:autoSpaceDE w:val="0"/>
              <w:autoSpaceDN w:val="0"/>
              <w:ind w:firstLine="574"/>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A831C6" w:rsidRPr="007D6175" w:rsidRDefault="00A831C6"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A831C6" w:rsidRPr="007D6175" w:rsidRDefault="00A831C6" w:rsidP="007003FE">
            <w:pPr>
              <w:pStyle w:val="a3"/>
              <w:widowControl w:val="0"/>
              <w:tabs>
                <w:tab w:val="left" w:pos="705"/>
              </w:tabs>
              <w:suppressAutoHyphens/>
              <w:autoSpaceDE w:val="0"/>
              <w:ind w:left="0"/>
              <w:jc w:val="both"/>
              <w:rPr>
                <w:rFonts w:eastAsia="Times New Roman" w:cs="Times New Roman"/>
                <w:kern w:val="1"/>
                <w:sz w:val="24"/>
                <w:szCs w:val="24"/>
                <w:lang w:eastAsia="zh-CN"/>
              </w:rPr>
            </w:pPr>
            <w:r w:rsidRPr="007D617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A831C6" w:rsidRPr="007D6175" w:rsidRDefault="00A831C6" w:rsidP="007003FE">
            <w:pPr>
              <w:widowControl w:val="0"/>
              <w:tabs>
                <w:tab w:val="left" w:pos="705"/>
              </w:tabs>
              <w:suppressAutoHyphens/>
              <w:autoSpaceDE w:val="0"/>
              <w:jc w:val="both"/>
              <w:rPr>
                <w:rFonts w:eastAsia="Times New Roman" w:cs="Times New Roman"/>
                <w:sz w:val="24"/>
                <w:szCs w:val="24"/>
                <w:lang w:eastAsia="ru-RU"/>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7D6175" w:rsidRDefault="00102AD9" w:rsidP="007003FE">
      <w:pPr>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102AD9" w:rsidRPr="007D6175" w:rsidRDefault="00102AD9" w:rsidP="007003FE">
      <w:pPr>
        <w:tabs>
          <w:tab w:val="left" w:pos="709"/>
        </w:tabs>
        <w:suppressAutoHyphens/>
        <w:ind w:firstLine="709"/>
        <w:contextualSpacing/>
        <w:jc w:val="both"/>
        <w:rPr>
          <w:rFonts w:eastAsia="Times New Roman" w:cs="Times New Roman"/>
          <w:kern w:val="1"/>
          <w:szCs w:val="28"/>
          <w:lang w:eastAsia="zh-CN"/>
        </w:rPr>
      </w:pPr>
      <w:r w:rsidRPr="007D6175">
        <w:rPr>
          <w:rFonts w:eastAsia="Times New Roman" w:cs="Times New Roman"/>
          <w:kern w:val="1"/>
          <w:szCs w:val="28"/>
          <w:lang w:eastAsia="zh-CN"/>
        </w:rPr>
        <w:t>3. В приложении 2 к муниципальной программе:</w:t>
      </w:r>
    </w:p>
    <w:p w:rsidR="00102AD9" w:rsidRPr="007D6175" w:rsidRDefault="00102AD9" w:rsidP="007003FE">
      <w:pPr>
        <w:numPr>
          <w:ilvl w:val="0"/>
          <w:numId w:val="11"/>
        </w:numPr>
        <w:tabs>
          <w:tab w:val="left" w:pos="1134"/>
        </w:tabs>
        <w:ind w:right="-283" w:hanging="701"/>
        <w:contextualSpacing/>
        <w:jc w:val="both"/>
        <w:rPr>
          <w:rFonts w:eastAsia="Times New Roman" w:cs="Times New Roman"/>
          <w:kern w:val="1"/>
          <w:szCs w:val="28"/>
          <w:lang w:eastAsia="zh-CN"/>
        </w:rPr>
      </w:pPr>
      <w:r w:rsidRPr="007D6175">
        <w:rPr>
          <w:rFonts w:eastAsia="Times New Roman" w:cs="Times New Roman"/>
          <w:kern w:val="1"/>
          <w:szCs w:val="28"/>
          <w:lang w:eastAsia="zh-CN"/>
        </w:rPr>
        <w:t>в паспорте подпрограммы «</w:t>
      </w:r>
      <w:r w:rsidRPr="007D6175">
        <w:rPr>
          <w:rFonts w:eastAsia="Calibri" w:cs="Times New Roman"/>
          <w:bCs/>
          <w:szCs w:val="28"/>
        </w:rPr>
        <w:t>Обеспечение ведения бухгалтерского учета</w:t>
      </w:r>
      <w:r w:rsidRPr="007D6175">
        <w:rPr>
          <w:rFonts w:eastAsia="Calibri" w:cs="Times New Roman"/>
          <w:szCs w:val="28"/>
        </w:rPr>
        <w:t>» (далее – подпрограмма 2)</w:t>
      </w:r>
      <w:r w:rsidRPr="007D6175">
        <w:rPr>
          <w:rFonts w:eastAsia="Times New Roman" w:cs="Times New Roman"/>
          <w:kern w:val="1"/>
          <w:szCs w:val="28"/>
          <w:lang w:eastAsia="zh-CN"/>
        </w:rPr>
        <w:t>:</w:t>
      </w:r>
    </w:p>
    <w:p w:rsidR="00102AD9" w:rsidRPr="007D6175" w:rsidRDefault="00102AD9" w:rsidP="007003FE">
      <w:pPr>
        <w:tabs>
          <w:tab w:val="left" w:pos="1134"/>
        </w:tabs>
        <w:ind w:left="1575" w:hanging="866"/>
        <w:contextualSpacing/>
        <w:jc w:val="both"/>
        <w:rPr>
          <w:rFonts w:eastAsia="Calibri" w:cs="Times New Roman"/>
          <w:szCs w:val="28"/>
        </w:rPr>
      </w:pPr>
      <w:r w:rsidRPr="007D6175">
        <w:rPr>
          <w:rFonts w:eastAsia="Calibri" w:cs="Times New Roman"/>
          <w:szCs w:val="28"/>
        </w:rPr>
        <w:t>а) позицию «Участники подпрограммы» изложить в следующей редакции:</w:t>
      </w:r>
    </w:p>
    <w:p w:rsidR="00102AD9" w:rsidRPr="007D6175" w:rsidRDefault="00102AD9" w:rsidP="007003FE">
      <w:pPr>
        <w:tabs>
          <w:tab w:val="left" w:pos="1134"/>
        </w:tabs>
        <w:ind w:left="1575" w:hanging="1433"/>
        <w:contextualSpacing/>
        <w:jc w:val="both"/>
        <w:rPr>
          <w:rFonts w:eastAsia="Calibri" w:cs="Times New Roman"/>
          <w:szCs w:val="28"/>
        </w:rPr>
      </w:pPr>
      <w:r w:rsidRPr="007D6175">
        <w:rPr>
          <w:rFonts w:eastAsia="Calibri" w:cs="Times New Roman"/>
          <w:szCs w:val="28"/>
        </w:rPr>
        <w:t>«</w:t>
      </w:r>
    </w:p>
    <w:tbl>
      <w:tblPr>
        <w:tblStyle w:val="120"/>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b/>
                <w:sz w:val="24"/>
                <w:szCs w:val="24"/>
              </w:rPr>
            </w:pPr>
            <w:r w:rsidRPr="007D6175">
              <w:rPr>
                <w:sz w:val="24"/>
                <w:szCs w:val="24"/>
              </w:rPr>
              <w:lastRenderedPageBreak/>
              <w:t>Участники подпрограммы</w:t>
            </w:r>
          </w:p>
        </w:tc>
        <w:tc>
          <w:tcPr>
            <w:tcW w:w="7401"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7D6175" w:rsidRDefault="00102AD9" w:rsidP="007003FE">
      <w:pPr>
        <w:tabs>
          <w:tab w:val="left" w:pos="1134"/>
        </w:tabs>
        <w:ind w:left="1575"/>
        <w:contextualSpacing/>
        <w:jc w:val="both"/>
        <w:rPr>
          <w:rFonts w:eastAsia="Calibri" w:cs="Times New Roman"/>
          <w:szCs w:val="28"/>
        </w:rPr>
      </w:pPr>
      <w:r w:rsidRPr="007D6175">
        <w:rPr>
          <w:rFonts w:eastAsia="Calibri" w:cs="Times New Roman"/>
          <w:szCs w:val="28"/>
        </w:rPr>
        <w:t xml:space="preserve">                                                                                                                                                                                    »;</w:t>
      </w:r>
    </w:p>
    <w:p w:rsidR="00102AD9" w:rsidRPr="007D6175" w:rsidRDefault="00102AD9" w:rsidP="007003FE">
      <w:pPr>
        <w:tabs>
          <w:tab w:val="left" w:pos="709"/>
        </w:tabs>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б) позицию «Этапы и сроки реализации подпрограммы» изложить в следующей редакции:</w:t>
      </w:r>
    </w:p>
    <w:p w:rsidR="00102AD9" w:rsidRPr="007D6175" w:rsidRDefault="00102AD9" w:rsidP="007003FE">
      <w:pPr>
        <w:suppressAutoHyphens/>
        <w:jc w:val="both"/>
        <w:rPr>
          <w:rFonts w:eastAsia="Times New Roman" w:cs="Times New Roman"/>
          <w:kern w:val="1"/>
          <w:szCs w:val="28"/>
          <w:lang w:eastAsia="zh-CN"/>
        </w:rPr>
      </w:pPr>
      <w:r w:rsidRPr="007D6175">
        <w:rPr>
          <w:rFonts w:eastAsia="Times New Roman" w:cs="Times New Roman"/>
          <w:kern w:val="1"/>
          <w:szCs w:val="28"/>
          <w:lang w:eastAsia="zh-CN"/>
        </w:rPr>
        <w:t>«</w:t>
      </w:r>
    </w:p>
    <w:tbl>
      <w:tblPr>
        <w:tblStyle w:val="7"/>
        <w:tblW w:w="14346" w:type="dxa"/>
        <w:tblInd w:w="108" w:type="dxa"/>
        <w:tblLook w:val="04A0" w:firstRow="1" w:lastRow="0" w:firstColumn="1" w:lastColumn="0" w:noHBand="0" w:noVBand="1"/>
      </w:tblPr>
      <w:tblGrid>
        <w:gridCol w:w="6961"/>
        <w:gridCol w:w="7385"/>
      </w:tblGrid>
      <w:tr w:rsidR="007D6175" w:rsidRPr="007D6175" w:rsidTr="00102AD9">
        <w:trPr>
          <w:trHeight w:val="407"/>
        </w:trPr>
        <w:tc>
          <w:tcPr>
            <w:tcW w:w="6961"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385" w:type="dxa"/>
          </w:tcPr>
          <w:p w:rsidR="00102AD9" w:rsidRPr="007D6175" w:rsidRDefault="00102AD9" w:rsidP="007003FE">
            <w:pPr>
              <w:widowControl w:val="0"/>
              <w:autoSpaceDE w:val="0"/>
              <w:autoSpaceDN w:val="0"/>
              <w:adjustRightInd w:val="0"/>
              <w:rPr>
                <w:sz w:val="24"/>
                <w:szCs w:val="24"/>
              </w:rPr>
            </w:pPr>
            <w:r w:rsidRPr="007D6175">
              <w:rPr>
                <w:sz w:val="24"/>
                <w:szCs w:val="24"/>
              </w:rPr>
              <w:t>Этапы не предусмотрены</w:t>
            </w:r>
          </w:p>
          <w:p w:rsidR="00102AD9" w:rsidRPr="007D6175" w:rsidRDefault="00102AD9" w:rsidP="007003FE">
            <w:pPr>
              <w:widowControl w:val="0"/>
              <w:autoSpaceDE w:val="0"/>
              <w:autoSpaceDN w:val="0"/>
              <w:adjustRightInd w:val="0"/>
              <w:rPr>
                <w:sz w:val="24"/>
                <w:szCs w:val="24"/>
              </w:rPr>
            </w:pPr>
            <w:r w:rsidRPr="007D6175">
              <w:rPr>
                <w:sz w:val="24"/>
                <w:szCs w:val="24"/>
              </w:rPr>
              <w:t>2022-2025 годы</w:t>
            </w:r>
          </w:p>
        </w:tc>
      </w:tr>
    </w:tbl>
    <w:p w:rsidR="00102AD9" w:rsidRPr="007D6175" w:rsidRDefault="00102AD9" w:rsidP="007003FE">
      <w:pPr>
        <w:suppressAutoHyphens/>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102AD9" w:rsidRPr="007D6175" w:rsidRDefault="00102AD9" w:rsidP="007003FE">
      <w:pPr>
        <w:tabs>
          <w:tab w:val="left" w:pos="709"/>
          <w:tab w:val="left" w:pos="1134"/>
        </w:tabs>
        <w:jc w:val="both"/>
        <w:rPr>
          <w:rFonts w:eastAsia="Times New Roman" w:cs="Times New Roman"/>
          <w:bCs/>
          <w:kern w:val="1"/>
          <w:szCs w:val="28"/>
          <w:lang w:eastAsia="zh-CN"/>
        </w:rPr>
      </w:pPr>
      <w:r w:rsidRPr="007D6175">
        <w:rPr>
          <w:rFonts w:eastAsia="Times New Roman" w:cs="Times New Roman"/>
          <w:bCs/>
          <w:kern w:val="1"/>
          <w:szCs w:val="28"/>
          <w:lang w:eastAsia="zh-CN"/>
        </w:rPr>
        <w:t>в) позицию «Объем финансирования подпрограммы» изложить в следующей редакции:</w:t>
      </w:r>
    </w:p>
    <w:p w:rsidR="00102AD9" w:rsidRPr="007D6175" w:rsidRDefault="00102AD9" w:rsidP="007003FE">
      <w:pPr>
        <w:ind w:firstLine="142"/>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8"/>
        <w:tblW w:w="0" w:type="auto"/>
        <w:tblInd w:w="108" w:type="dxa"/>
        <w:tblLook w:val="04A0" w:firstRow="1" w:lastRow="0" w:firstColumn="1" w:lastColumn="0" w:noHBand="0" w:noVBand="1"/>
      </w:tblPr>
      <w:tblGrid>
        <w:gridCol w:w="6931"/>
        <w:gridCol w:w="996"/>
        <w:gridCol w:w="1792"/>
        <w:gridCol w:w="1161"/>
        <w:gridCol w:w="1322"/>
        <w:gridCol w:w="2139"/>
      </w:tblGrid>
      <w:tr w:rsidR="007D6175" w:rsidRPr="007D6175" w:rsidTr="00102AD9">
        <w:tc>
          <w:tcPr>
            <w:tcW w:w="6931"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996" w:type="dxa"/>
          </w:tcPr>
          <w:p w:rsidR="00102AD9" w:rsidRPr="007D6175" w:rsidRDefault="00102AD9" w:rsidP="007003FE">
            <w:pPr>
              <w:jc w:val="center"/>
              <w:rPr>
                <w:sz w:val="24"/>
                <w:szCs w:val="24"/>
              </w:rPr>
            </w:pPr>
            <w:r w:rsidRPr="007D6175">
              <w:rPr>
                <w:sz w:val="24"/>
                <w:szCs w:val="24"/>
              </w:rPr>
              <w:t>всего</w:t>
            </w:r>
          </w:p>
        </w:tc>
        <w:tc>
          <w:tcPr>
            <w:tcW w:w="6414"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102AD9">
        <w:tc>
          <w:tcPr>
            <w:tcW w:w="6931" w:type="dxa"/>
          </w:tcPr>
          <w:p w:rsidR="00102AD9" w:rsidRPr="007D6175" w:rsidRDefault="00102AD9" w:rsidP="007003FE">
            <w:pPr>
              <w:rPr>
                <w:sz w:val="24"/>
                <w:szCs w:val="24"/>
              </w:rPr>
            </w:pPr>
            <w:r w:rsidRPr="007D6175">
              <w:rPr>
                <w:sz w:val="24"/>
                <w:szCs w:val="24"/>
              </w:rPr>
              <w:t>Годы реализации</w:t>
            </w:r>
          </w:p>
        </w:tc>
        <w:tc>
          <w:tcPr>
            <w:tcW w:w="996" w:type="dxa"/>
          </w:tcPr>
          <w:p w:rsidR="00102AD9" w:rsidRPr="007D6175" w:rsidRDefault="00102AD9" w:rsidP="007003FE">
            <w:pPr>
              <w:jc w:val="center"/>
              <w:rPr>
                <w:b/>
                <w:sz w:val="24"/>
                <w:szCs w:val="24"/>
              </w:rPr>
            </w:pPr>
          </w:p>
        </w:tc>
        <w:tc>
          <w:tcPr>
            <w:tcW w:w="1792" w:type="dxa"/>
          </w:tcPr>
          <w:p w:rsidR="00102AD9" w:rsidRPr="007D6175" w:rsidRDefault="00102AD9" w:rsidP="007003FE">
            <w:pPr>
              <w:jc w:val="center"/>
              <w:rPr>
                <w:b/>
                <w:sz w:val="24"/>
                <w:szCs w:val="24"/>
              </w:rPr>
            </w:pPr>
            <w:r w:rsidRPr="007D6175">
              <w:rPr>
                <w:sz w:val="24"/>
                <w:szCs w:val="24"/>
              </w:rPr>
              <w:t>федеральный бюджет</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22" w:type="dxa"/>
          </w:tcPr>
          <w:p w:rsidR="00102AD9" w:rsidRPr="007D6175" w:rsidRDefault="00102AD9" w:rsidP="007003FE">
            <w:pPr>
              <w:jc w:val="center"/>
              <w:rPr>
                <w:b/>
                <w:sz w:val="24"/>
                <w:szCs w:val="24"/>
              </w:rPr>
            </w:pPr>
            <w:r w:rsidRPr="007D6175">
              <w:rPr>
                <w:sz w:val="24"/>
                <w:szCs w:val="24"/>
              </w:rPr>
              <w:t>местный бюджет</w:t>
            </w:r>
          </w:p>
        </w:tc>
        <w:tc>
          <w:tcPr>
            <w:tcW w:w="2139"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C173A" w:rsidP="007003FE">
            <w:pPr>
              <w:widowControl w:val="0"/>
              <w:autoSpaceDE w:val="0"/>
              <w:autoSpaceDN w:val="0"/>
              <w:rPr>
                <w:sz w:val="24"/>
                <w:szCs w:val="24"/>
              </w:rPr>
            </w:pPr>
            <w:r w:rsidRPr="007D6175">
              <w:rPr>
                <w:sz w:val="24"/>
                <w:szCs w:val="24"/>
              </w:rPr>
              <w:t>15400,5</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C173A" w:rsidP="007003FE">
            <w:pPr>
              <w:widowControl w:val="0"/>
              <w:autoSpaceDE w:val="0"/>
              <w:autoSpaceDN w:val="0"/>
              <w:jc w:val="center"/>
              <w:rPr>
                <w:sz w:val="24"/>
                <w:szCs w:val="24"/>
              </w:rPr>
            </w:pPr>
            <w:r w:rsidRPr="007D6175">
              <w:rPr>
                <w:sz w:val="24"/>
                <w:szCs w:val="24"/>
              </w:rPr>
              <w:t>15400,5</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16548,2</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16548,2</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C173A" w:rsidP="007003FE">
            <w:pPr>
              <w:widowControl w:val="0"/>
              <w:autoSpaceDE w:val="0"/>
              <w:autoSpaceDN w:val="0"/>
              <w:jc w:val="center"/>
              <w:rPr>
                <w:sz w:val="24"/>
                <w:szCs w:val="24"/>
              </w:rPr>
            </w:pPr>
            <w:r w:rsidRPr="007D6175">
              <w:rPr>
                <w:sz w:val="24"/>
                <w:szCs w:val="24"/>
              </w:rPr>
              <w:t>65346,1</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C173A" w:rsidP="007003FE">
            <w:pPr>
              <w:widowControl w:val="0"/>
              <w:autoSpaceDE w:val="0"/>
              <w:autoSpaceDN w:val="0"/>
              <w:jc w:val="center"/>
              <w:rPr>
                <w:sz w:val="24"/>
                <w:szCs w:val="24"/>
              </w:rPr>
            </w:pPr>
            <w:r w:rsidRPr="007D6175">
              <w:rPr>
                <w:sz w:val="24"/>
                <w:szCs w:val="24"/>
              </w:rPr>
              <w:t>65346,1</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1434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1434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2024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bl>
    <w:p w:rsidR="00102AD9" w:rsidRPr="007D6175" w:rsidRDefault="00102AD9" w:rsidP="007003FE">
      <w:pPr>
        <w:jc w:val="both"/>
        <w:rPr>
          <w:rFonts w:eastAsia="Times New Roman" w:cs="Times New Roman"/>
          <w:bCs/>
          <w:kern w:val="1"/>
          <w:szCs w:val="28"/>
          <w:lang w:eastAsia="zh-CN"/>
        </w:rPr>
      </w:pPr>
      <w:r w:rsidRPr="007D6175">
        <w:rPr>
          <w:rFonts w:eastAsia="Times New Roman" w:cs="Times New Roman"/>
          <w:bCs/>
          <w:kern w:val="1"/>
          <w:szCs w:val="28"/>
          <w:lang w:eastAsia="zh-CN"/>
        </w:rPr>
        <w:t xml:space="preserve"> »;</w:t>
      </w:r>
    </w:p>
    <w:p w:rsidR="00102AD9" w:rsidRPr="007D6175" w:rsidRDefault="00102AD9" w:rsidP="007003FE">
      <w:pPr>
        <w:tabs>
          <w:tab w:val="left" w:pos="0"/>
        </w:tabs>
        <w:suppressAutoHyphens/>
        <w:ind w:firstLine="709"/>
        <w:jc w:val="both"/>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7D6175" w:rsidRDefault="00102AD9"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Calibri" w:cs="Times New Roman"/>
          <w:b/>
          <w:bCs/>
          <w:szCs w:val="28"/>
          <w:lang w:eastAsia="ru-RU"/>
        </w:rPr>
        <w:t>Обеспечение ведения бухгалтерского учета</w:t>
      </w:r>
      <w:r w:rsidRPr="007D6175">
        <w:rPr>
          <w:rFonts w:eastAsia="Times New Roman" w:cs="Times New Roman"/>
          <w:b/>
          <w:bCs/>
          <w:kern w:val="1"/>
          <w:szCs w:val="28"/>
          <w:lang w:eastAsia="zh-CN"/>
        </w:rPr>
        <w:t>»</w:t>
      </w:r>
    </w:p>
    <w:p w:rsidR="00060D94" w:rsidRPr="007D6175" w:rsidRDefault="00060D94" w:rsidP="007003FE">
      <w:pPr>
        <w:jc w:val="cente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102AD9">
        <w:tc>
          <w:tcPr>
            <w:tcW w:w="850" w:type="dxa"/>
            <w:vMerge w:val="restart"/>
            <w:tcBorders>
              <w:top w:val="single" w:sz="4" w:space="0" w:color="auto"/>
              <w:bottom w:val="single" w:sz="4" w:space="0" w:color="auto"/>
              <w:right w:val="single" w:sz="4" w:space="0" w:color="auto"/>
            </w:tcBorders>
          </w:tcPr>
          <w:p w:rsidR="00060D94" w:rsidRPr="007D617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t>п/п</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102AD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102AD9">
        <w:trPr>
          <w:cantSplit/>
          <w:trHeight w:val="1074"/>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C01A49">
        <w:trPr>
          <w:trHeight w:val="304"/>
          <w:tblHeader/>
        </w:trPr>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Создание комплексной системы по организации ведения бюджетного учета</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D6175" w:rsidRPr="007D6175" w:rsidTr="00C01A49">
        <w:tc>
          <w:tcPr>
            <w:tcW w:w="850"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Calibri" w:cs="Times New Roman"/>
                <w:sz w:val="24"/>
                <w:szCs w:val="24"/>
              </w:rPr>
            </w:pPr>
            <w:r w:rsidRPr="007D6175">
              <w:rPr>
                <w:rFonts w:eastAsia="Calibri" w:cs="Times New Roman"/>
                <w:bCs/>
                <w:sz w:val="24"/>
                <w:szCs w:val="24"/>
              </w:rPr>
              <w:t xml:space="preserve">выполнение функций </w:t>
            </w:r>
            <w:r w:rsidRPr="007D6175">
              <w:rPr>
                <w:rFonts w:eastAsia="Calibri" w:cs="Times New Roman"/>
                <w:sz w:val="24"/>
                <w:szCs w:val="24"/>
              </w:rPr>
              <w:t>МКУ «</w:t>
            </w:r>
            <w:r w:rsidRPr="007D617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102AD9" w:rsidRPr="007D6175" w:rsidRDefault="00102AD9" w:rsidP="007003FE">
            <w:pPr>
              <w:jc w:val="center"/>
              <w:rPr>
                <w:rFonts w:eastAsia="Calibri" w:cs="Times New Roman"/>
                <w:sz w:val="24"/>
                <w:szCs w:val="24"/>
              </w:rPr>
            </w:pPr>
            <w:r w:rsidRPr="007D6175">
              <w:rPr>
                <w:rFonts w:eastAsia="Calibri" w:cs="Times New Roman"/>
                <w:sz w:val="24"/>
                <w:szCs w:val="24"/>
              </w:rPr>
              <w:t>Администрация муниципального образования Темрюкский район,</w:t>
            </w: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Calibri" w:cs="Times New Roman"/>
                <w:sz w:val="24"/>
                <w:szCs w:val="24"/>
                <w:lang w:eastAsia="ru-RU"/>
              </w:rPr>
              <w:t>МКУ «</w:t>
            </w:r>
            <w:r w:rsidRPr="007D6175">
              <w:rPr>
                <w:rFonts w:eastAsia="Calibri" w:cs="Times New Roman"/>
                <w:bCs/>
                <w:sz w:val="24"/>
                <w:szCs w:val="24"/>
                <w:lang w:eastAsia="ru-RU"/>
              </w:rPr>
              <w:t>Централизованная бухгалтерия»</w:t>
            </w:r>
          </w:p>
        </w:tc>
      </w:tr>
      <w:tr w:rsidR="007D6175" w:rsidRPr="007D6175" w:rsidTr="00C01A4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16548,2</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16548,2</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rPr>
          <w:trHeight w:val="955"/>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793AC0"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rPr>
          <w:trHeight w:val="1125"/>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w:t>
            </w:r>
            <w:r w:rsidR="00102AD9" w:rsidRPr="007D6175">
              <w:rPr>
                <w:rFonts w:eastAsia="Times New Roman" w:cs="Times New Roman"/>
                <w:sz w:val="24"/>
                <w:szCs w:val="24"/>
                <w:lang w:eastAsia="ru-RU"/>
              </w:rPr>
              <w:t>сего</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65346,1</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65346,1</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772132">
        <w:trPr>
          <w:trHeight w:val="253"/>
        </w:trPr>
        <w:tc>
          <w:tcPr>
            <w:tcW w:w="850" w:type="dxa"/>
            <w:vMerge w:val="restart"/>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Итого</w:t>
            </w:r>
          </w:p>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r>
      <w:tr w:rsidR="007D6175" w:rsidRPr="007D6175" w:rsidTr="00772132">
        <w:trPr>
          <w:trHeight w:val="258"/>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16548,2</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16548,2</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1C173A">
        <w:trPr>
          <w:trHeight w:val="181"/>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1C173A" w:rsidRPr="007D6175" w:rsidRDefault="001C173A" w:rsidP="007003FE">
            <w:pPr>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72132">
        <w:trPr>
          <w:trHeight w:val="217"/>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1C173A">
        <w:trPr>
          <w:trHeight w:val="316"/>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65346,1</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65346,1</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003FE">
        <w:trPr>
          <w:trHeight w:val="2971"/>
        </w:trPr>
        <w:tc>
          <w:tcPr>
            <w:tcW w:w="14601" w:type="dxa"/>
            <w:gridSpan w:val="11"/>
            <w:tcBorders>
              <w:top w:val="single" w:sz="4" w:space="0" w:color="auto"/>
              <w:bottom w:val="single" w:sz="4" w:space="0" w:color="auto"/>
            </w:tcBorders>
          </w:tcPr>
          <w:p w:rsidR="001C173A" w:rsidRPr="007D6175" w:rsidRDefault="001C173A"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lastRenderedPageBreak/>
              <w:t>------------------------</w:t>
            </w:r>
          </w:p>
          <w:p w:rsidR="00640966" w:rsidRPr="007D6175" w:rsidRDefault="00640966"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&lt;1&gt; Отмечаются мероприятия подпрограммы в следующих случаях:</w:t>
            </w:r>
          </w:p>
          <w:p w:rsidR="00640966" w:rsidRPr="007D6175" w:rsidRDefault="00640966" w:rsidP="007003FE">
            <w:pPr>
              <w:widowControl w:val="0"/>
              <w:autoSpaceDE w:val="0"/>
              <w:autoSpaceDN w:val="0"/>
              <w:ind w:firstLine="574"/>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640966" w:rsidRPr="007D6175" w:rsidRDefault="00640966"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640966" w:rsidRPr="007D6175" w:rsidRDefault="00640966" w:rsidP="007003FE">
            <w:pPr>
              <w:widowControl w:val="0"/>
              <w:tabs>
                <w:tab w:val="left" w:pos="705"/>
              </w:tabs>
              <w:suppressAutoHyphens/>
              <w:autoSpaceDE w:val="0"/>
              <w:jc w:val="both"/>
              <w:rPr>
                <w:rFonts w:eastAsia="Times New Roman" w:cs="Times New Roman"/>
                <w:kern w:val="1"/>
                <w:sz w:val="24"/>
                <w:szCs w:val="24"/>
                <w:lang w:eastAsia="zh-CN"/>
              </w:rPr>
            </w:pPr>
            <w:r w:rsidRPr="007D617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102AD9" w:rsidRPr="007D6175" w:rsidRDefault="00640966" w:rsidP="007003FE">
            <w:pPr>
              <w:widowControl w:val="0"/>
              <w:tabs>
                <w:tab w:val="left" w:pos="705"/>
              </w:tabs>
              <w:suppressAutoHyphens/>
              <w:autoSpaceDE w:val="0"/>
              <w:jc w:val="both"/>
              <w:rPr>
                <w:rFonts w:eastAsia="Calibri" w:cs="Times New Roman"/>
                <w:sz w:val="24"/>
                <w:szCs w:val="24"/>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7D6175" w:rsidRDefault="00102AD9" w:rsidP="007003FE">
      <w:pPr>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7003FE" w:rsidRPr="007D6175" w:rsidRDefault="007003FE" w:rsidP="007003FE">
      <w:pPr>
        <w:jc w:val="both"/>
        <w:rPr>
          <w:rFonts w:eastAsia="Times New Roman" w:cs="Times New Roman"/>
          <w:kern w:val="1"/>
          <w:szCs w:val="28"/>
          <w:lang w:eastAsia="zh-CN"/>
        </w:rPr>
      </w:pPr>
    </w:p>
    <w:p w:rsidR="007003FE" w:rsidRPr="007D6175" w:rsidRDefault="007003FE" w:rsidP="007003FE">
      <w:pPr>
        <w:jc w:val="both"/>
        <w:rPr>
          <w:rFonts w:eastAsia="Times New Roman" w:cs="Times New Roman"/>
          <w:kern w:val="1"/>
          <w:szCs w:val="28"/>
          <w:lang w:eastAsia="zh-CN"/>
        </w:rPr>
      </w:pPr>
    </w:p>
    <w:p w:rsidR="00102AD9" w:rsidRPr="007D6175" w:rsidRDefault="00102AD9" w:rsidP="007003FE">
      <w:pPr>
        <w:tabs>
          <w:tab w:val="left" w:pos="4680"/>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Заместитель главы</w:t>
      </w:r>
    </w:p>
    <w:p w:rsidR="00102AD9" w:rsidRPr="007D6175" w:rsidRDefault="00102AD9" w:rsidP="007003FE">
      <w:pPr>
        <w:tabs>
          <w:tab w:val="left" w:pos="4680"/>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муниципального образования</w:t>
      </w:r>
    </w:p>
    <w:p w:rsidR="00B14201" w:rsidRPr="007D6175" w:rsidRDefault="00102AD9" w:rsidP="007003FE">
      <w:pPr>
        <w:tabs>
          <w:tab w:val="left" w:pos="4680"/>
        </w:tabs>
        <w:suppressAutoHyphens/>
        <w:jc w:val="both"/>
        <w:rPr>
          <w:rFonts w:cs="Times New Roman"/>
          <w:szCs w:val="28"/>
        </w:rPr>
      </w:pPr>
      <w:r w:rsidRPr="007D6175">
        <w:rPr>
          <w:rFonts w:eastAsia="Times New Roman" w:cs="Times New Roman"/>
          <w:kern w:val="1"/>
          <w:szCs w:val="28"/>
          <w:lang w:eastAsia="zh-CN"/>
        </w:rPr>
        <w:t>Темрюкский район                                                                                                                                    М.М. Погиба</w:t>
      </w:r>
    </w:p>
    <w:p w:rsidR="00B14201" w:rsidRPr="007D6175" w:rsidRDefault="00B14201" w:rsidP="007003FE">
      <w:pPr>
        <w:jc w:val="both"/>
        <w:rPr>
          <w:rFonts w:cs="Times New Roman"/>
          <w:szCs w:val="28"/>
        </w:rPr>
      </w:pPr>
    </w:p>
    <w:p w:rsidR="00225687" w:rsidRPr="007D6175" w:rsidRDefault="00225687" w:rsidP="007003FE">
      <w:pPr>
        <w:jc w:val="both"/>
        <w:rPr>
          <w:rFonts w:cs="Times New Roman"/>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FD34F6" w:rsidRPr="007D6175" w:rsidRDefault="00FD34F6" w:rsidP="007003FE">
      <w:pPr>
        <w:jc w:val="center"/>
        <w:rPr>
          <w:rFonts w:cs="Times New Roman"/>
          <w:b/>
          <w:szCs w:val="28"/>
        </w:rPr>
      </w:pPr>
    </w:p>
    <w:p w:rsidR="00CC0414" w:rsidRPr="007D6175" w:rsidRDefault="00CC0414" w:rsidP="007003FE">
      <w:pPr>
        <w:jc w:val="center"/>
        <w:rPr>
          <w:rFonts w:cs="Times New Roman"/>
          <w:szCs w:val="28"/>
        </w:rPr>
        <w:sectPr w:rsidR="00CC0414" w:rsidRPr="007D6175" w:rsidSect="007003FE">
          <w:headerReference w:type="default" r:id="rId9"/>
          <w:headerReference w:type="first" r:id="rId10"/>
          <w:pgSz w:w="16838" w:h="11906" w:orient="landscape"/>
          <w:pgMar w:top="1701" w:right="1134" w:bottom="567" w:left="1134" w:header="709" w:footer="709" w:gutter="0"/>
          <w:cols w:space="708"/>
          <w:titlePg/>
          <w:docGrid w:linePitch="381"/>
        </w:sectPr>
      </w:pPr>
    </w:p>
    <w:p w:rsidR="00494A1C" w:rsidRPr="007D6175" w:rsidRDefault="00494A1C" w:rsidP="007003FE">
      <w:pPr>
        <w:jc w:val="both"/>
        <w:rPr>
          <w:rFonts w:cs="Times New Roman"/>
          <w:szCs w:val="28"/>
        </w:rPr>
      </w:pPr>
    </w:p>
    <w:bookmarkEnd w:id="0"/>
    <w:p w:rsidR="003E51DA" w:rsidRPr="007D6175" w:rsidRDefault="003E51DA" w:rsidP="007003FE">
      <w:pPr>
        <w:ind w:right="-2409"/>
        <w:rPr>
          <w:rFonts w:cs="Times New Roman"/>
          <w:sz w:val="24"/>
          <w:szCs w:val="24"/>
        </w:rPr>
      </w:pPr>
    </w:p>
    <w:sectPr w:rsidR="003E51DA" w:rsidRPr="007D6175" w:rsidSect="00282B11">
      <w:headerReference w:type="default" r:id="rId11"/>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138" w:rsidRDefault="00FA3138" w:rsidP="00EF6F81">
      <w:r>
        <w:separator/>
      </w:r>
    </w:p>
  </w:endnote>
  <w:endnote w:type="continuationSeparator" w:id="0">
    <w:p w:rsidR="00FA3138" w:rsidRDefault="00FA3138"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138" w:rsidRDefault="00FA3138" w:rsidP="00EF6F81">
      <w:r>
        <w:separator/>
      </w:r>
    </w:p>
  </w:footnote>
  <w:footnote w:type="continuationSeparator" w:id="0">
    <w:p w:rsidR="00FA3138" w:rsidRDefault="00FA3138"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EF0" w:rsidRDefault="002C1EF0">
    <w:pPr>
      <w:pStyle w:val="a5"/>
      <w:jc w:val="center"/>
    </w:pPr>
  </w:p>
  <w:p w:rsidR="002C1EF0" w:rsidRDefault="00FA3138" w:rsidP="00B20B96">
    <w:pPr>
      <w:pStyle w:val="a5"/>
      <w:tabs>
        <w:tab w:val="clear" w:pos="4677"/>
        <w:tab w:val="clear" w:pos="9355"/>
        <w:tab w:val="left" w:pos="5325"/>
      </w:tabs>
    </w:pPr>
    <w:r>
      <w:rPr>
        <w:noProof/>
        <w:lang w:eastAsia="ru-RU"/>
      </w:rPr>
      <w:pict>
        <v:rect id="Прямоугольник 7" o:spid="_x0000_s2050" style="position:absolute;margin-left:8.3pt;margin-top:262.5pt;width:30pt;height:70.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asciiTheme="majorHAnsi" w:eastAsiaTheme="majorEastAsia" w:hAnsiTheme="majorHAnsi" w:cstheme="majorBidi"/>
                    <w:szCs w:val="28"/>
                  </w:rPr>
                  <w:id w:val="655806605"/>
                  <w:docPartObj>
                    <w:docPartGallery w:val="Page Numbers (Margins)"/>
                    <w:docPartUnique/>
                  </w:docPartObj>
                </w:sdtPr>
                <w:sdtEndPr/>
                <w:sdtContent>
                  <w:p w:rsidR="002C1EF0" w:rsidRPr="00512461" w:rsidRDefault="002C1EF0">
                    <w:pPr>
                      <w:jc w:val="center"/>
                      <w:rPr>
                        <w:rFonts w:asciiTheme="majorHAnsi" w:eastAsiaTheme="majorEastAsia" w:hAnsiTheme="majorHAnsi" w:cstheme="majorBidi"/>
                        <w:szCs w:val="28"/>
                      </w:rPr>
                    </w:pPr>
                    <w:r w:rsidRPr="00512461">
                      <w:rPr>
                        <w:rFonts w:asciiTheme="minorHAnsi" w:eastAsiaTheme="minorEastAsia" w:hAnsiTheme="minorHAnsi" w:cs="Times New Roman"/>
                        <w:szCs w:val="28"/>
                      </w:rPr>
                      <w:fldChar w:fldCharType="begin"/>
                    </w:r>
                    <w:r w:rsidRPr="00512461">
                      <w:rPr>
                        <w:szCs w:val="28"/>
                      </w:rPr>
                      <w:instrText>PAGE  \* MERGEFORMAT</w:instrText>
                    </w:r>
                    <w:r w:rsidRPr="00512461">
                      <w:rPr>
                        <w:rFonts w:asciiTheme="minorHAnsi" w:eastAsiaTheme="minorEastAsia" w:hAnsiTheme="minorHAnsi" w:cs="Times New Roman"/>
                        <w:szCs w:val="28"/>
                      </w:rPr>
                      <w:fldChar w:fldCharType="separate"/>
                    </w:r>
                    <w:r w:rsidR="007D6175" w:rsidRPr="007D6175">
                      <w:rPr>
                        <w:rFonts w:asciiTheme="majorHAnsi" w:eastAsiaTheme="majorEastAsia" w:hAnsiTheme="majorHAnsi" w:cstheme="majorBidi"/>
                        <w:noProof/>
                        <w:szCs w:val="28"/>
                      </w:rPr>
                      <w:t>20</w:t>
                    </w:r>
                    <w:r w:rsidRPr="00512461">
                      <w:rPr>
                        <w:rFonts w:asciiTheme="majorHAnsi" w:eastAsiaTheme="majorEastAsia" w:hAnsiTheme="majorHAnsi" w:cstheme="majorBidi"/>
                        <w:szCs w:val="28"/>
                      </w:rPr>
                      <w:fldChar w:fldCharType="end"/>
                    </w:r>
                  </w:p>
                </w:sdtContent>
              </w:sdt>
            </w:txbxContent>
          </v:textbox>
          <w10:wrap anchorx="margin" anchory="page"/>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EF0" w:rsidRDefault="002C1EF0">
    <w:pPr>
      <w:pStyle w:val="a5"/>
      <w:jc w:val="center"/>
    </w:pPr>
  </w:p>
  <w:p w:rsidR="002C1EF0" w:rsidRDefault="00FA3138" w:rsidP="008F363E">
    <w:pPr>
      <w:pStyle w:val="a5"/>
      <w:tabs>
        <w:tab w:val="clear" w:pos="4677"/>
        <w:tab w:val="clear" w:pos="9355"/>
        <w:tab w:val="left" w:pos="13060"/>
      </w:tabs>
    </w:pPr>
    <w:r>
      <w:rPr>
        <w:noProof/>
        <w:lang w:eastAsia="ru-RU"/>
      </w:rPr>
      <w:pict>
        <v:rect id="Прямоугольник 9" o:spid="_x0000_s2049" style="position:absolute;margin-left:787.3pt;margin-top:0;width:60pt;height:70.5pt;z-index:251660288;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589351182"/>
                </w:sdtPr>
                <w:sdtEndPr>
                  <w:rPr>
                    <w:rFonts w:ascii="Times New Roman" w:hAnsi="Times New Roman" w:cs="Times New Roman"/>
                    <w:sz w:val="28"/>
                    <w:szCs w:val="28"/>
                  </w:rPr>
                </w:sdtEndPr>
                <w:sdtContent>
                  <w:p w:rsidR="002C1EF0" w:rsidRPr="00153625" w:rsidRDefault="002C1EF0">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7D6175" w:rsidRPr="007D6175">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w:r>
    <w:r w:rsidR="002C1EF0">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91397"/>
      <w:docPartObj>
        <w:docPartGallery w:val="Page Numbers (Top of Page)"/>
        <w:docPartUnique/>
      </w:docPartObj>
    </w:sdtPr>
    <w:sdtEndPr/>
    <w:sdtContent>
      <w:p w:rsidR="002C1EF0" w:rsidRDefault="002C1EF0">
        <w:pPr>
          <w:pStyle w:val="a5"/>
          <w:jc w:val="center"/>
        </w:pPr>
        <w:r>
          <w:fldChar w:fldCharType="begin"/>
        </w:r>
        <w:r>
          <w:instrText>PAGE   \* MERGEFORMAT</w:instrText>
        </w:r>
        <w:r>
          <w:fldChar w:fldCharType="separate"/>
        </w:r>
        <w:r w:rsidR="007D6175">
          <w:rPr>
            <w:noProof/>
          </w:rPr>
          <w:t>21</w:t>
        </w:r>
        <w:r>
          <w:rPr>
            <w:noProof/>
          </w:rPr>
          <w:fldChar w:fldCharType="end"/>
        </w:r>
      </w:p>
    </w:sdtContent>
  </w:sdt>
  <w:p w:rsidR="002C1EF0" w:rsidRDefault="002C1EF0"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1"/>
  </w:num>
  <w:num w:numId="6">
    <w:abstractNumId w:val="8"/>
  </w:num>
  <w:num w:numId="7">
    <w:abstractNumId w:val="2"/>
  </w:num>
  <w:num w:numId="8">
    <w:abstractNumId w:val="10"/>
  </w:num>
  <w:num w:numId="9">
    <w:abstractNumId w:val="5"/>
  </w:num>
  <w:num w:numId="10">
    <w:abstractNumId w:val="1"/>
  </w:num>
  <w:num w:numId="11">
    <w:abstractNumId w:val="9"/>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4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41A14"/>
    <w:rsid w:val="000020DB"/>
    <w:rsid w:val="00002E86"/>
    <w:rsid w:val="00004796"/>
    <w:rsid w:val="00010261"/>
    <w:rsid w:val="00017FA2"/>
    <w:rsid w:val="00023F4D"/>
    <w:rsid w:val="00031AC0"/>
    <w:rsid w:val="00031DF9"/>
    <w:rsid w:val="000348BC"/>
    <w:rsid w:val="0003562F"/>
    <w:rsid w:val="00036BA0"/>
    <w:rsid w:val="00036D16"/>
    <w:rsid w:val="00044347"/>
    <w:rsid w:val="00046F33"/>
    <w:rsid w:val="000520B4"/>
    <w:rsid w:val="00052110"/>
    <w:rsid w:val="0005300F"/>
    <w:rsid w:val="0005555B"/>
    <w:rsid w:val="00060D94"/>
    <w:rsid w:val="000669A4"/>
    <w:rsid w:val="00067C9E"/>
    <w:rsid w:val="00073545"/>
    <w:rsid w:val="00084E42"/>
    <w:rsid w:val="000A05ED"/>
    <w:rsid w:val="000A0947"/>
    <w:rsid w:val="000A1981"/>
    <w:rsid w:val="000A5167"/>
    <w:rsid w:val="000B7222"/>
    <w:rsid w:val="000C080E"/>
    <w:rsid w:val="000C1918"/>
    <w:rsid w:val="000C3FBF"/>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625"/>
    <w:rsid w:val="0015372F"/>
    <w:rsid w:val="00154016"/>
    <w:rsid w:val="00162358"/>
    <w:rsid w:val="001658ED"/>
    <w:rsid w:val="00167C70"/>
    <w:rsid w:val="00172D6C"/>
    <w:rsid w:val="00173D9E"/>
    <w:rsid w:val="00176619"/>
    <w:rsid w:val="001813B1"/>
    <w:rsid w:val="00185966"/>
    <w:rsid w:val="001932F0"/>
    <w:rsid w:val="0019577F"/>
    <w:rsid w:val="001A0291"/>
    <w:rsid w:val="001A1BB4"/>
    <w:rsid w:val="001A31D3"/>
    <w:rsid w:val="001A5AA2"/>
    <w:rsid w:val="001B3213"/>
    <w:rsid w:val="001B57D3"/>
    <w:rsid w:val="001B5ECB"/>
    <w:rsid w:val="001B7870"/>
    <w:rsid w:val="001B7AD5"/>
    <w:rsid w:val="001C173A"/>
    <w:rsid w:val="001C231F"/>
    <w:rsid w:val="001D080B"/>
    <w:rsid w:val="001D1214"/>
    <w:rsid w:val="001D4E9D"/>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953"/>
    <w:rsid w:val="00226E2F"/>
    <w:rsid w:val="0023010F"/>
    <w:rsid w:val="00230B23"/>
    <w:rsid w:val="00234771"/>
    <w:rsid w:val="00244C9F"/>
    <w:rsid w:val="00246DF0"/>
    <w:rsid w:val="00251B76"/>
    <w:rsid w:val="002539E8"/>
    <w:rsid w:val="00254F23"/>
    <w:rsid w:val="00257806"/>
    <w:rsid w:val="002611A9"/>
    <w:rsid w:val="0026226A"/>
    <w:rsid w:val="00264B7B"/>
    <w:rsid w:val="0027081A"/>
    <w:rsid w:val="002716B2"/>
    <w:rsid w:val="00273C36"/>
    <w:rsid w:val="002742FE"/>
    <w:rsid w:val="002743DB"/>
    <w:rsid w:val="00277CB3"/>
    <w:rsid w:val="002808DE"/>
    <w:rsid w:val="00282B11"/>
    <w:rsid w:val="00284AEB"/>
    <w:rsid w:val="00287382"/>
    <w:rsid w:val="002937AE"/>
    <w:rsid w:val="00295EB1"/>
    <w:rsid w:val="002A1837"/>
    <w:rsid w:val="002A39F5"/>
    <w:rsid w:val="002A5D5F"/>
    <w:rsid w:val="002A7838"/>
    <w:rsid w:val="002B24B8"/>
    <w:rsid w:val="002B34B6"/>
    <w:rsid w:val="002C031E"/>
    <w:rsid w:val="002C1EF0"/>
    <w:rsid w:val="002C7291"/>
    <w:rsid w:val="002C72B2"/>
    <w:rsid w:val="002D1703"/>
    <w:rsid w:val="002D2249"/>
    <w:rsid w:val="002D4B20"/>
    <w:rsid w:val="002D6BB0"/>
    <w:rsid w:val="002D6DCA"/>
    <w:rsid w:val="002E1526"/>
    <w:rsid w:val="002E291E"/>
    <w:rsid w:val="002E52D5"/>
    <w:rsid w:val="002E5323"/>
    <w:rsid w:val="002E62B4"/>
    <w:rsid w:val="002E647D"/>
    <w:rsid w:val="002F172A"/>
    <w:rsid w:val="00306055"/>
    <w:rsid w:val="00321057"/>
    <w:rsid w:val="003232A9"/>
    <w:rsid w:val="00324FC7"/>
    <w:rsid w:val="00325B03"/>
    <w:rsid w:val="00326F04"/>
    <w:rsid w:val="00330240"/>
    <w:rsid w:val="0033532B"/>
    <w:rsid w:val="00337501"/>
    <w:rsid w:val="00340221"/>
    <w:rsid w:val="00345A6E"/>
    <w:rsid w:val="00347A6F"/>
    <w:rsid w:val="0035256B"/>
    <w:rsid w:val="003547EA"/>
    <w:rsid w:val="003559DB"/>
    <w:rsid w:val="00356D15"/>
    <w:rsid w:val="00357F42"/>
    <w:rsid w:val="003608FC"/>
    <w:rsid w:val="003717EF"/>
    <w:rsid w:val="003724CA"/>
    <w:rsid w:val="00374409"/>
    <w:rsid w:val="0037448A"/>
    <w:rsid w:val="00376342"/>
    <w:rsid w:val="00377931"/>
    <w:rsid w:val="0038326C"/>
    <w:rsid w:val="00385F3F"/>
    <w:rsid w:val="003979F5"/>
    <w:rsid w:val="003A0AD1"/>
    <w:rsid w:val="003A3ADE"/>
    <w:rsid w:val="003A5E11"/>
    <w:rsid w:val="003A737F"/>
    <w:rsid w:val="003B019F"/>
    <w:rsid w:val="003B0997"/>
    <w:rsid w:val="003B11E7"/>
    <w:rsid w:val="003B5135"/>
    <w:rsid w:val="003C0D75"/>
    <w:rsid w:val="003C7953"/>
    <w:rsid w:val="003D110A"/>
    <w:rsid w:val="003D117F"/>
    <w:rsid w:val="003D283C"/>
    <w:rsid w:val="003D359A"/>
    <w:rsid w:val="003D5972"/>
    <w:rsid w:val="003D61CD"/>
    <w:rsid w:val="003D7675"/>
    <w:rsid w:val="003E0EC0"/>
    <w:rsid w:val="003E1D81"/>
    <w:rsid w:val="003E2B65"/>
    <w:rsid w:val="003E500C"/>
    <w:rsid w:val="003E51DA"/>
    <w:rsid w:val="003E5CCA"/>
    <w:rsid w:val="004019AF"/>
    <w:rsid w:val="00401C77"/>
    <w:rsid w:val="004058C3"/>
    <w:rsid w:val="00405F4C"/>
    <w:rsid w:val="00413494"/>
    <w:rsid w:val="00424008"/>
    <w:rsid w:val="004258A2"/>
    <w:rsid w:val="00434175"/>
    <w:rsid w:val="00437420"/>
    <w:rsid w:val="004408E3"/>
    <w:rsid w:val="0044102D"/>
    <w:rsid w:val="00441A14"/>
    <w:rsid w:val="00441B89"/>
    <w:rsid w:val="00455355"/>
    <w:rsid w:val="00455F5C"/>
    <w:rsid w:val="004570ED"/>
    <w:rsid w:val="0046097C"/>
    <w:rsid w:val="00461BA0"/>
    <w:rsid w:val="0046202F"/>
    <w:rsid w:val="00466CB7"/>
    <w:rsid w:val="00467446"/>
    <w:rsid w:val="00470DA3"/>
    <w:rsid w:val="00472B1D"/>
    <w:rsid w:val="004816D5"/>
    <w:rsid w:val="004823C3"/>
    <w:rsid w:val="00483C6A"/>
    <w:rsid w:val="00484E94"/>
    <w:rsid w:val="004852C0"/>
    <w:rsid w:val="00491923"/>
    <w:rsid w:val="00494A1C"/>
    <w:rsid w:val="004A2815"/>
    <w:rsid w:val="004A51A1"/>
    <w:rsid w:val="004A5FF7"/>
    <w:rsid w:val="004B3AAC"/>
    <w:rsid w:val="004B6573"/>
    <w:rsid w:val="004C550F"/>
    <w:rsid w:val="004C6000"/>
    <w:rsid w:val="004C630B"/>
    <w:rsid w:val="004D3592"/>
    <w:rsid w:val="004D4038"/>
    <w:rsid w:val="004E184B"/>
    <w:rsid w:val="004E45F7"/>
    <w:rsid w:val="004E660F"/>
    <w:rsid w:val="004E6956"/>
    <w:rsid w:val="004F01E4"/>
    <w:rsid w:val="004F7919"/>
    <w:rsid w:val="00502701"/>
    <w:rsid w:val="0050378D"/>
    <w:rsid w:val="0050519C"/>
    <w:rsid w:val="00506C43"/>
    <w:rsid w:val="00510D19"/>
    <w:rsid w:val="00512461"/>
    <w:rsid w:val="00525EC7"/>
    <w:rsid w:val="005272C7"/>
    <w:rsid w:val="00527E45"/>
    <w:rsid w:val="00530F5D"/>
    <w:rsid w:val="0053507E"/>
    <w:rsid w:val="0054045D"/>
    <w:rsid w:val="0054063E"/>
    <w:rsid w:val="0054112B"/>
    <w:rsid w:val="0055229B"/>
    <w:rsid w:val="00553CFA"/>
    <w:rsid w:val="00567AD8"/>
    <w:rsid w:val="005716FF"/>
    <w:rsid w:val="00571FAC"/>
    <w:rsid w:val="005750C3"/>
    <w:rsid w:val="0058240E"/>
    <w:rsid w:val="00594C05"/>
    <w:rsid w:val="00595B9D"/>
    <w:rsid w:val="00596B6C"/>
    <w:rsid w:val="005A449E"/>
    <w:rsid w:val="005A684E"/>
    <w:rsid w:val="005B3967"/>
    <w:rsid w:val="005B5962"/>
    <w:rsid w:val="005B5B75"/>
    <w:rsid w:val="005B7135"/>
    <w:rsid w:val="005B7233"/>
    <w:rsid w:val="005B786B"/>
    <w:rsid w:val="005C35B5"/>
    <w:rsid w:val="005C4D2D"/>
    <w:rsid w:val="005C6C01"/>
    <w:rsid w:val="005C77E9"/>
    <w:rsid w:val="005D4A63"/>
    <w:rsid w:val="005E3ACA"/>
    <w:rsid w:val="005E7A49"/>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7B30"/>
    <w:rsid w:val="00631501"/>
    <w:rsid w:val="00631920"/>
    <w:rsid w:val="00632E2B"/>
    <w:rsid w:val="006341E7"/>
    <w:rsid w:val="00640966"/>
    <w:rsid w:val="00641C55"/>
    <w:rsid w:val="00653071"/>
    <w:rsid w:val="00653139"/>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6C9"/>
    <w:rsid w:val="006C4020"/>
    <w:rsid w:val="006C6075"/>
    <w:rsid w:val="006C707C"/>
    <w:rsid w:val="006D0695"/>
    <w:rsid w:val="006D71B4"/>
    <w:rsid w:val="006D7F8D"/>
    <w:rsid w:val="006E70C7"/>
    <w:rsid w:val="006E7EDC"/>
    <w:rsid w:val="006F0022"/>
    <w:rsid w:val="006F3B7F"/>
    <w:rsid w:val="006F3DF6"/>
    <w:rsid w:val="006F4971"/>
    <w:rsid w:val="006F63DF"/>
    <w:rsid w:val="006F74BD"/>
    <w:rsid w:val="007003FE"/>
    <w:rsid w:val="007009E5"/>
    <w:rsid w:val="007066D2"/>
    <w:rsid w:val="00707421"/>
    <w:rsid w:val="0070761D"/>
    <w:rsid w:val="00710491"/>
    <w:rsid w:val="00712E02"/>
    <w:rsid w:val="007316F5"/>
    <w:rsid w:val="00734314"/>
    <w:rsid w:val="00734F33"/>
    <w:rsid w:val="00741C5B"/>
    <w:rsid w:val="00741FA6"/>
    <w:rsid w:val="007422AA"/>
    <w:rsid w:val="00745D1A"/>
    <w:rsid w:val="00756022"/>
    <w:rsid w:val="0076559E"/>
    <w:rsid w:val="00772132"/>
    <w:rsid w:val="007829A5"/>
    <w:rsid w:val="00782AE6"/>
    <w:rsid w:val="00783D2D"/>
    <w:rsid w:val="0078526C"/>
    <w:rsid w:val="00793AC0"/>
    <w:rsid w:val="00794CF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4312"/>
    <w:rsid w:val="007D6175"/>
    <w:rsid w:val="007E0D6B"/>
    <w:rsid w:val="007E3A7D"/>
    <w:rsid w:val="007E5E8A"/>
    <w:rsid w:val="007E702A"/>
    <w:rsid w:val="007F1C06"/>
    <w:rsid w:val="007F20C1"/>
    <w:rsid w:val="007F34E4"/>
    <w:rsid w:val="007F492F"/>
    <w:rsid w:val="008003B5"/>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64B7"/>
    <w:rsid w:val="00860673"/>
    <w:rsid w:val="008616C9"/>
    <w:rsid w:val="00863C2A"/>
    <w:rsid w:val="00867484"/>
    <w:rsid w:val="0087216B"/>
    <w:rsid w:val="00875E41"/>
    <w:rsid w:val="00876805"/>
    <w:rsid w:val="00883BAB"/>
    <w:rsid w:val="00885C29"/>
    <w:rsid w:val="00890443"/>
    <w:rsid w:val="008924E5"/>
    <w:rsid w:val="00894B73"/>
    <w:rsid w:val="00896A24"/>
    <w:rsid w:val="008A06FC"/>
    <w:rsid w:val="008A24E1"/>
    <w:rsid w:val="008A32AD"/>
    <w:rsid w:val="008A6A12"/>
    <w:rsid w:val="008B08D9"/>
    <w:rsid w:val="008B2122"/>
    <w:rsid w:val="008C0433"/>
    <w:rsid w:val="008C7F0B"/>
    <w:rsid w:val="008D1ADA"/>
    <w:rsid w:val="008D2BB8"/>
    <w:rsid w:val="008D361C"/>
    <w:rsid w:val="008E229A"/>
    <w:rsid w:val="008E3214"/>
    <w:rsid w:val="008E3869"/>
    <w:rsid w:val="008E39E4"/>
    <w:rsid w:val="008E65A9"/>
    <w:rsid w:val="008F1C38"/>
    <w:rsid w:val="008F363E"/>
    <w:rsid w:val="0090042B"/>
    <w:rsid w:val="009013AF"/>
    <w:rsid w:val="00904240"/>
    <w:rsid w:val="00910293"/>
    <w:rsid w:val="009135D3"/>
    <w:rsid w:val="00916623"/>
    <w:rsid w:val="0092378A"/>
    <w:rsid w:val="009262D5"/>
    <w:rsid w:val="0092688F"/>
    <w:rsid w:val="00937061"/>
    <w:rsid w:val="00937318"/>
    <w:rsid w:val="00943056"/>
    <w:rsid w:val="00943D88"/>
    <w:rsid w:val="00944B19"/>
    <w:rsid w:val="00944C39"/>
    <w:rsid w:val="00950F83"/>
    <w:rsid w:val="00953D8F"/>
    <w:rsid w:val="00956FDA"/>
    <w:rsid w:val="009628D9"/>
    <w:rsid w:val="00963C18"/>
    <w:rsid w:val="00965BF5"/>
    <w:rsid w:val="00970926"/>
    <w:rsid w:val="00972A9E"/>
    <w:rsid w:val="0097458B"/>
    <w:rsid w:val="009745F9"/>
    <w:rsid w:val="009828BD"/>
    <w:rsid w:val="009838F0"/>
    <w:rsid w:val="009916B9"/>
    <w:rsid w:val="009927A9"/>
    <w:rsid w:val="00994207"/>
    <w:rsid w:val="00994548"/>
    <w:rsid w:val="0099567A"/>
    <w:rsid w:val="009A1BB1"/>
    <w:rsid w:val="009B3747"/>
    <w:rsid w:val="009B4C82"/>
    <w:rsid w:val="009B6578"/>
    <w:rsid w:val="009B77EE"/>
    <w:rsid w:val="009C0A30"/>
    <w:rsid w:val="009C3754"/>
    <w:rsid w:val="009C65D1"/>
    <w:rsid w:val="009D244C"/>
    <w:rsid w:val="009D4103"/>
    <w:rsid w:val="009D5DA6"/>
    <w:rsid w:val="009D6765"/>
    <w:rsid w:val="009E1504"/>
    <w:rsid w:val="009E23D8"/>
    <w:rsid w:val="009E288A"/>
    <w:rsid w:val="009E2C55"/>
    <w:rsid w:val="009F2245"/>
    <w:rsid w:val="009F29DA"/>
    <w:rsid w:val="00A005AE"/>
    <w:rsid w:val="00A03E7E"/>
    <w:rsid w:val="00A04CA1"/>
    <w:rsid w:val="00A0579C"/>
    <w:rsid w:val="00A1507B"/>
    <w:rsid w:val="00A23788"/>
    <w:rsid w:val="00A30B42"/>
    <w:rsid w:val="00A30FFE"/>
    <w:rsid w:val="00A44BB5"/>
    <w:rsid w:val="00A47DA3"/>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683B"/>
    <w:rsid w:val="00A92882"/>
    <w:rsid w:val="00A96A8D"/>
    <w:rsid w:val="00AA0D84"/>
    <w:rsid w:val="00AA5C4B"/>
    <w:rsid w:val="00AA6CDF"/>
    <w:rsid w:val="00AA7594"/>
    <w:rsid w:val="00AA77B5"/>
    <w:rsid w:val="00AA7F5E"/>
    <w:rsid w:val="00AC6410"/>
    <w:rsid w:val="00AC6F55"/>
    <w:rsid w:val="00AD7804"/>
    <w:rsid w:val="00AE09CA"/>
    <w:rsid w:val="00AE7059"/>
    <w:rsid w:val="00AF0E20"/>
    <w:rsid w:val="00AF1DE5"/>
    <w:rsid w:val="00AF3593"/>
    <w:rsid w:val="00AF35BD"/>
    <w:rsid w:val="00AF362F"/>
    <w:rsid w:val="00B07228"/>
    <w:rsid w:val="00B1131C"/>
    <w:rsid w:val="00B12FB3"/>
    <w:rsid w:val="00B14201"/>
    <w:rsid w:val="00B149A9"/>
    <w:rsid w:val="00B1619A"/>
    <w:rsid w:val="00B2042B"/>
    <w:rsid w:val="00B20B96"/>
    <w:rsid w:val="00B2367E"/>
    <w:rsid w:val="00B23A0A"/>
    <w:rsid w:val="00B27255"/>
    <w:rsid w:val="00B27ECF"/>
    <w:rsid w:val="00B30DEE"/>
    <w:rsid w:val="00B32EB2"/>
    <w:rsid w:val="00B34367"/>
    <w:rsid w:val="00B34FCD"/>
    <w:rsid w:val="00B36CD3"/>
    <w:rsid w:val="00B37652"/>
    <w:rsid w:val="00B37833"/>
    <w:rsid w:val="00B46929"/>
    <w:rsid w:val="00B50314"/>
    <w:rsid w:val="00B54485"/>
    <w:rsid w:val="00B562F6"/>
    <w:rsid w:val="00B56C96"/>
    <w:rsid w:val="00B648BF"/>
    <w:rsid w:val="00B67874"/>
    <w:rsid w:val="00B743B2"/>
    <w:rsid w:val="00B76894"/>
    <w:rsid w:val="00B76896"/>
    <w:rsid w:val="00B85358"/>
    <w:rsid w:val="00B87A68"/>
    <w:rsid w:val="00B946DD"/>
    <w:rsid w:val="00B94A0C"/>
    <w:rsid w:val="00B96D35"/>
    <w:rsid w:val="00BA5003"/>
    <w:rsid w:val="00BA5B89"/>
    <w:rsid w:val="00BA62C6"/>
    <w:rsid w:val="00BA76D6"/>
    <w:rsid w:val="00BA7AFB"/>
    <w:rsid w:val="00BB43B3"/>
    <w:rsid w:val="00BB769B"/>
    <w:rsid w:val="00BC46D8"/>
    <w:rsid w:val="00BC5DC4"/>
    <w:rsid w:val="00BC5EDF"/>
    <w:rsid w:val="00BD16FB"/>
    <w:rsid w:val="00BD5F4F"/>
    <w:rsid w:val="00BD6208"/>
    <w:rsid w:val="00BE244F"/>
    <w:rsid w:val="00BE75CB"/>
    <w:rsid w:val="00BE7EAE"/>
    <w:rsid w:val="00C0190C"/>
    <w:rsid w:val="00C01A49"/>
    <w:rsid w:val="00C02CE4"/>
    <w:rsid w:val="00C04A32"/>
    <w:rsid w:val="00C05FC2"/>
    <w:rsid w:val="00C10713"/>
    <w:rsid w:val="00C107AE"/>
    <w:rsid w:val="00C11F9E"/>
    <w:rsid w:val="00C1286D"/>
    <w:rsid w:val="00C138C6"/>
    <w:rsid w:val="00C157E8"/>
    <w:rsid w:val="00C23387"/>
    <w:rsid w:val="00C31866"/>
    <w:rsid w:val="00C3292C"/>
    <w:rsid w:val="00C40AE7"/>
    <w:rsid w:val="00C4141F"/>
    <w:rsid w:val="00C429D2"/>
    <w:rsid w:val="00C47106"/>
    <w:rsid w:val="00C53808"/>
    <w:rsid w:val="00C576C0"/>
    <w:rsid w:val="00C71CC2"/>
    <w:rsid w:val="00C72F57"/>
    <w:rsid w:val="00C75EAF"/>
    <w:rsid w:val="00C76645"/>
    <w:rsid w:val="00C767B1"/>
    <w:rsid w:val="00C769C5"/>
    <w:rsid w:val="00C8127A"/>
    <w:rsid w:val="00C8136C"/>
    <w:rsid w:val="00C82665"/>
    <w:rsid w:val="00C83AE8"/>
    <w:rsid w:val="00CA247E"/>
    <w:rsid w:val="00CA61D6"/>
    <w:rsid w:val="00CA63B2"/>
    <w:rsid w:val="00CA76C1"/>
    <w:rsid w:val="00CB24FB"/>
    <w:rsid w:val="00CB6D46"/>
    <w:rsid w:val="00CC0414"/>
    <w:rsid w:val="00CC3853"/>
    <w:rsid w:val="00CD3DA8"/>
    <w:rsid w:val="00CD5201"/>
    <w:rsid w:val="00CD7797"/>
    <w:rsid w:val="00CE0668"/>
    <w:rsid w:val="00CE12C3"/>
    <w:rsid w:val="00CE26D7"/>
    <w:rsid w:val="00CE6B3F"/>
    <w:rsid w:val="00CF1805"/>
    <w:rsid w:val="00CF500C"/>
    <w:rsid w:val="00CF5B3E"/>
    <w:rsid w:val="00CF6F9E"/>
    <w:rsid w:val="00D04265"/>
    <w:rsid w:val="00D047A4"/>
    <w:rsid w:val="00D07253"/>
    <w:rsid w:val="00D21B4F"/>
    <w:rsid w:val="00D2251E"/>
    <w:rsid w:val="00D248AF"/>
    <w:rsid w:val="00D341F7"/>
    <w:rsid w:val="00D3506A"/>
    <w:rsid w:val="00D362BE"/>
    <w:rsid w:val="00D507FA"/>
    <w:rsid w:val="00D50A29"/>
    <w:rsid w:val="00D510F8"/>
    <w:rsid w:val="00D5231B"/>
    <w:rsid w:val="00D55E1F"/>
    <w:rsid w:val="00D57F3E"/>
    <w:rsid w:val="00D65A5D"/>
    <w:rsid w:val="00D66DD0"/>
    <w:rsid w:val="00D70C82"/>
    <w:rsid w:val="00D74072"/>
    <w:rsid w:val="00D7588E"/>
    <w:rsid w:val="00D76501"/>
    <w:rsid w:val="00D814EC"/>
    <w:rsid w:val="00D87B8D"/>
    <w:rsid w:val="00D87EB8"/>
    <w:rsid w:val="00D9016F"/>
    <w:rsid w:val="00D91580"/>
    <w:rsid w:val="00D9235A"/>
    <w:rsid w:val="00D967CF"/>
    <w:rsid w:val="00DA07D9"/>
    <w:rsid w:val="00DA0A35"/>
    <w:rsid w:val="00DA0DE0"/>
    <w:rsid w:val="00DA2174"/>
    <w:rsid w:val="00DA2C96"/>
    <w:rsid w:val="00DA4ED8"/>
    <w:rsid w:val="00DA5916"/>
    <w:rsid w:val="00DB5FBC"/>
    <w:rsid w:val="00DB6DF1"/>
    <w:rsid w:val="00DC605B"/>
    <w:rsid w:val="00DC7685"/>
    <w:rsid w:val="00DD1C2E"/>
    <w:rsid w:val="00DD49F6"/>
    <w:rsid w:val="00DD5F0A"/>
    <w:rsid w:val="00DE264F"/>
    <w:rsid w:val="00DE754D"/>
    <w:rsid w:val="00DF23BC"/>
    <w:rsid w:val="00E00492"/>
    <w:rsid w:val="00E005C3"/>
    <w:rsid w:val="00E03A2A"/>
    <w:rsid w:val="00E10DDA"/>
    <w:rsid w:val="00E14B8A"/>
    <w:rsid w:val="00E17C37"/>
    <w:rsid w:val="00E21615"/>
    <w:rsid w:val="00E22F76"/>
    <w:rsid w:val="00E23571"/>
    <w:rsid w:val="00E24387"/>
    <w:rsid w:val="00E26841"/>
    <w:rsid w:val="00E302FA"/>
    <w:rsid w:val="00E33916"/>
    <w:rsid w:val="00E43186"/>
    <w:rsid w:val="00E46DCB"/>
    <w:rsid w:val="00E5079C"/>
    <w:rsid w:val="00E51E06"/>
    <w:rsid w:val="00E60BDE"/>
    <w:rsid w:val="00E70BC2"/>
    <w:rsid w:val="00E72CF1"/>
    <w:rsid w:val="00E73688"/>
    <w:rsid w:val="00E746A1"/>
    <w:rsid w:val="00E803BD"/>
    <w:rsid w:val="00E84B65"/>
    <w:rsid w:val="00E85D9E"/>
    <w:rsid w:val="00E87B77"/>
    <w:rsid w:val="00E907BA"/>
    <w:rsid w:val="00E9612C"/>
    <w:rsid w:val="00E96452"/>
    <w:rsid w:val="00EA0F1D"/>
    <w:rsid w:val="00EA305A"/>
    <w:rsid w:val="00EA681F"/>
    <w:rsid w:val="00EB0154"/>
    <w:rsid w:val="00EB23BD"/>
    <w:rsid w:val="00EB26C2"/>
    <w:rsid w:val="00EB2988"/>
    <w:rsid w:val="00EB4962"/>
    <w:rsid w:val="00EB5511"/>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5B97"/>
    <w:rsid w:val="00F162F0"/>
    <w:rsid w:val="00F23492"/>
    <w:rsid w:val="00F31FEC"/>
    <w:rsid w:val="00F32117"/>
    <w:rsid w:val="00F34A2A"/>
    <w:rsid w:val="00F36F38"/>
    <w:rsid w:val="00F43866"/>
    <w:rsid w:val="00F43926"/>
    <w:rsid w:val="00F441D3"/>
    <w:rsid w:val="00F65DF0"/>
    <w:rsid w:val="00F65F1A"/>
    <w:rsid w:val="00F677FC"/>
    <w:rsid w:val="00F67E40"/>
    <w:rsid w:val="00F707E1"/>
    <w:rsid w:val="00F76560"/>
    <w:rsid w:val="00F80B7C"/>
    <w:rsid w:val="00F84016"/>
    <w:rsid w:val="00F8586D"/>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D34F6"/>
    <w:rsid w:val="00FD486E"/>
    <w:rsid w:val="00FD579D"/>
    <w:rsid w:val="00FF560E"/>
    <w:rsid w:val="00FF68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8D842-DDCF-434A-B8A2-9766FA7E8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21</Pages>
  <Words>4314</Words>
  <Characters>24591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Renzhina Anastasia Aleksandrovna</cp:lastModifiedBy>
  <cp:revision>9</cp:revision>
  <cp:lastPrinted>2022-12-26T10:05:00Z</cp:lastPrinted>
  <dcterms:created xsi:type="dcterms:W3CDTF">2022-12-22T06:46:00Z</dcterms:created>
  <dcterms:modified xsi:type="dcterms:W3CDTF">2022-12-26T10:31:00Z</dcterms:modified>
</cp:coreProperties>
</file>